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7C" w:rsidRPr="00527F9F" w:rsidRDefault="007B2B7C" w:rsidP="007B2B7C">
      <w:pPr>
        <w:ind w:firstLine="601"/>
        <w:jc w:val="both"/>
        <w:rPr>
          <w:sz w:val="28"/>
          <w:szCs w:val="28"/>
        </w:rPr>
      </w:pPr>
    </w:p>
    <w:p w:rsidR="007B2B7C" w:rsidRPr="007876E8" w:rsidRDefault="007B2B7C" w:rsidP="007B2B7C">
      <w:pPr>
        <w:pStyle w:val="a3"/>
        <w:ind w:left="0" w:firstLine="601"/>
        <w:jc w:val="both"/>
        <w:rPr>
          <w:szCs w:val="28"/>
        </w:rPr>
      </w:pPr>
      <w:r w:rsidRPr="007876E8">
        <w:rPr>
          <w:szCs w:val="28"/>
        </w:rPr>
        <w:t>Таблица 3 – Информация о персональном составе педагогических работников</w:t>
      </w:r>
    </w:p>
    <w:tbl>
      <w:tblPr>
        <w:tblStyle w:val="a4"/>
        <w:tblW w:w="1466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629"/>
        <w:gridCol w:w="1629"/>
        <w:gridCol w:w="1629"/>
        <w:gridCol w:w="1629"/>
        <w:gridCol w:w="1629"/>
        <w:gridCol w:w="1629"/>
        <w:gridCol w:w="1629"/>
        <w:gridCol w:w="1629"/>
        <w:gridCol w:w="1629"/>
      </w:tblGrid>
      <w:tr w:rsidR="007B2B7C" w:rsidRPr="007876E8" w:rsidTr="007B2B7C">
        <w:tc>
          <w:tcPr>
            <w:tcW w:w="1629" w:type="dxa"/>
          </w:tcPr>
          <w:p w:rsidR="007B2B7C" w:rsidRPr="003430DB" w:rsidRDefault="007B2B7C" w:rsidP="007B2B7C">
            <w:pPr>
              <w:pStyle w:val="a3"/>
              <w:ind w:left="0"/>
              <w:jc w:val="both"/>
              <w:rPr>
                <w:sz w:val="18"/>
                <w:szCs w:val="28"/>
              </w:rPr>
            </w:pPr>
            <w:r w:rsidRPr="003430DB">
              <w:rPr>
                <w:sz w:val="18"/>
                <w:szCs w:val="28"/>
              </w:rPr>
              <w:t>Ф.И.О.</w:t>
            </w:r>
          </w:p>
        </w:tc>
        <w:tc>
          <w:tcPr>
            <w:tcW w:w="1629" w:type="dxa"/>
          </w:tcPr>
          <w:p w:rsidR="007B2B7C" w:rsidRPr="003430DB" w:rsidRDefault="007B2B7C" w:rsidP="007B2B7C">
            <w:pPr>
              <w:pStyle w:val="a3"/>
              <w:ind w:left="0"/>
              <w:jc w:val="both"/>
              <w:rPr>
                <w:sz w:val="18"/>
                <w:szCs w:val="28"/>
              </w:rPr>
            </w:pPr>
            <w:r w:rsidRPr="003430DB">
              <w:rPr>
                <w:sz w:val="18"/>
                <w:szCs w:val="28"/>
              </w:rPr>
              <w:t>Должность</w:t>
            </w:r>
          </w:p>
        </w:tc>
        <w:tc>
          <w:tcPr>
            <w:tcW w:w="1629" w:type="dxa"/>
          </w:tcPr>
          <w:p w:rsidR="007B2B7C" w:rsidRPr="003430DB" w:rsidRDefault="007B2B7C" w:rsidP="007B2B7C">
            <w:pPr>
              <w:pStyle w:val="a3"/>
              <w:ind w:left="0"/>
              <w:jc w:val="both"/>
              <w:rPr>
                <w:sz w:val="18"/>
                <w:szCs w:val="28"/>
              </w:rPr>
            </w:pPr>
            <w:r w:rsidRPr="003430DB">
              <w:rPr>
                <w:sz w:val="18"/>
                <w:szCs w:val="28"/>
              </w:rPr>
              <w:t>Преподаваемые дисциплины</w:t>
            </w:r>
          </w:p>
        </w:tc>
        <w:tc>
          <w:tcPr>
            <w:tcW w:w="1629" w:type="dxa"/>
          </w:tcPr>
          <w:p w:rsidR="007B2B7C" w:rsidRPr="003430DB" w:rsidRDefault="007B2B7C" w:rsidP="007B2B7C">
            <w:pPr>
              <w:pStyle w:val="a3"/>
              <w:ind w:left="0"/>
              <w:jc w:val="both"/>
              <w:rPr>
                <w:sz w:val="18"/>
                <w:szCs w:val="28"/>
              </w:rPr>
            </w:pPr>
            <w:r w:rsidRPr="003430DB">
              <w:rPr>
                <w:sz w:val="18"/>
                <w:szCs w:val="28"/>
              </w:rPr>
              <w:t>Направление подготовки и (или) специальности</w:t>
            </w:r>
          </w:p>
        </w:tc>
        <w:tc>
          <w:tcPr>
            <w:tcW w:w="1629" w:type="dxa"/>
          </w:tcPr>
          <w:p w:rsidR="007B2B7C" w:rsidRPr="003430DB" w:rsidRDefault="007B2B7C" w:rsidP="007B2B7C">
            <w:pPr>
              <w:pStyle w:val="a3"/>
              <w:ind w:left="0"/>
              <w:jc w:val="both"/>
              <w:rPr>
                <w:sz w:val="18"/>
                <w:szCs w:val="28"/>
              </w:rPr>
            </w:pPr>
            <w:r w:rsidRPr="003430DB">
              <w:rPr>
                <w:sz w:val="18"/>
                <w:szCs w:val="28"/>
              </w:rPr>
              <w:t>Повышение квалификации</w:t>
            </w:r>
          </w:p>
        </w:tc>
        <w:tc>
          <w:tcPr>
            <w:tcW w:w="1629" w:type="dxa"/>
          </w:tcPr>
          <w:p w:rsidR="007B2B7C" w:rsidRPr="003430DB" w:rsidRDefault="007B2B7C" w:rsidP="007B2B7C">
            <w:pPr>
              <w:pStyle w:val="a3"/>
              <w:ind w:left="0"/>
              <w:jc w:val="both"/>
              <w:rPr>
                <w:sz w:val="18"/>
                <w:szCs w:val="28"/>
              </w:rPr>
            </w:pPr>
            <w:r w:rsidRPr="003430DB">
              <w:rPr>
                <w:sz w:val="18"/>
                <w:szCs w:val="28"/>
              </w:rPr>
              <w:t>Общий стаж работы</w:t>
            </w:r>
          </w:p>
        </w:tc>
        <w:tc>
          <w:tcPr>
            <w:tcW w:w="1629" w:type="dxa"/>
          </w:tcPr>
          <w:p w:rsidR="007B2B7C" w:rsidRPr="003430DB" w:rsidRDefault="007B2B7C" w:rsidP="007B2B7C">
            <w:pPr>
              <w:pStyle w:val="a3"/>
              <w:ind w:left="0"/>
              <w:jc w:val="both"/>
              <w:rPr>
                <w:sz w:val="18"/>
                <w:szCs w:val="28"/>
              </w:rPr>
            </w:pPr>
            <w:r w:rsidRPr="003430DB">
              <w:rPr>
                <w:sz w:val="18"/>
                <w:szCs w:val="28"/>
              </w:rPr>
              <w:t>Стаж работы по специальности</w:t>
            </w:r>
          </w:p>
        </w:tc>
        <w:tc>
          <w:tcPr>
            <w:tcW w:w="1629" w:type="dxa"/>
          </w:tcPr>
          <w:p w:rsidR="007B2B7C" w:rsidRPr="003430DB" w:rsidRDefault="00574E3B" w:rsidP="007B2B7C">
            <w:pPr>
              <w:pStyle w:val="a3"/>
              <w:ind w:left="0"/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Квалификационная категория</w:t>
            </w:r>
          </w:p>
        </w:tc>
        <w:tc>
          <w:tcPr>
            <w:tcW w:w="1629" w:type="dxa"/>
          </w:tcPr>
          <w:p w:rsidR="007B2B7C" w:rsidRPr="004648E0" w:rsidRDefault="007B2B7C" w:rsidP="007B2B7C">
            <w:pPr>
              <w:pStyle w:val="a3"/>
              <w:ind w:left="0"/>
              <w:jc w:val="both"/>
            </w:pPr>
            <w:r w:rsidRPr="003430DB">
              <w:rPr>
                <w:sz w:val="18"/>
                <w:szCs w:val="28"/>
              </w:rPr>
              <w:t>Учёно</w:t>
            </w:r>
            <w:r w:rsidRPr="004648E0">
              <w:rPr>
                <w:sz w:val="18"/>
                <w:szCs w:val="28"/>
              </w:rPr>
              <w:t>е звание</w:t>
            </w:r>
          </w:p>
        </w:tc>
      </w:tr>
      <w:tr w:rsidR="00897B4F" w:rsidRPr="00897B4F" w:rsidTr="007B2B7C">
        <w:tc>
          <w:tcPr>
            <w:tcW w:w="1629" w:type="dxa"/>
          </w:tcPr>
          <w:p w:rsidR="00897B4F" w:rsidRPr="00897B4F" w:rsidRDefault="00897B4F" w:rsidP="00897B4F">
            <w:r w:rsidRPr="00897B4F">
              <w:t>Еличкина Любовь Николаевна</w:t>
            </w:r>
          </w:p>
        </w:tc>
        <w:tc>
          <w:tcPr>
            <w:tcW w:w="1629" w:type="dxa"/>
          </w:tcPr>
          <w:p w:rsidR="00897B4F" w:rsidRPr="00897B4F" w:rsidRDefault="00897B4F" w:rsidP="00AB32EC">
            <w:pPr>
              <w:pStyle w:val="a3"/>
              <w:ind w:left="0"/>
            </w:pPr>
            <w:proofErr w:type="spellStart"/>
            <w:r w:rsidRPr="00897B4F">
              <w:t>И.о.директора</w:t>
            </w:r>
            <w:proofErr w:type="spellEnd"/>
            <w:r w:rsidRPr="00897B4F">
              <w:t xml:space="preserve"> школы, учитель </w:t>
            </w:r>
          </w:p>
        </w:tc>
        <w:tc>
          <w:tcPr>
            <w:tcW w:w="1629" w:type="dxa"/>
          </w:tcPr>
          <w:p w:rsidR="00897B4F" w:rsidRPr="00897B4F" w:rsidRDefault="00AB32EC" w:rsidP="00AB32EC">
            <w:pPr>
              <w:pStyle w:val="a3"/>
              <w:ind w:left="0"/>
            </w:pPr>
            <w:r w:rsidRPr="00897B4F">
              <w:t>биологи</w:t>
            </w:r>
            <w:r>
              <w:t>я</w:t>
            </w:r>
            <w:r w:rsidRPr="00897B4F">
              <w:t xml:space="preserve"> и хими</w:t>
            </w:r>
            <w:r>
              <w:t>я</w:t>
            </w:r>
          </w:p>
        </w:tc>
        <w:tc>
          <w:tcPr>
            <w:tcW w:w="1629" w:type="dxa"/>
          </w:tcPr>
          <w:p w:rsidR="00897B4F" w:rsidRPr="00897B4F" w:rsidRDefault="00D71283" w:rsidP="00D71283">
            <w:pPr>
              <w:pStyle w:val="a3"/>
              <w:ind w:left="0"/>
            </w:pPr>
            <w:r>
              <w:rPr>
                <w:sz w:val="19"/>
                <w:szCs w:val="19"/>
              </w:rPr>
              <w:t>Биология и химия</w:t>
            </w:r>
          </w:p>
        </w:tc>
        <w:tc>
          <w:tcPr>
            <w:tcW w:w="1629" w:type="dxa"/>
          </w:tcPr>
          <w:p w:rsidR="00897B4F" w:rsidRPr="00897B4F" w:rsidRDefault="00897B4F" w:rsidP="00897B4F">
            <w:pPr>
              <w:pStyle w:val="a3"/>
              <w:ind w:left="0" w:firstLine="601"/>
            </w:pPr>
          </w:p>
        </w:tc>
        <w:tc>
          <w:tcPr>
            <w:tcW w:w="1629" w:type="dxa"/>
          </w:tcPr>
          <w:p w:rsidR="00897B4F" w:rsidRPr="00897B4F" w:rsidRDefault="00AB32EC" w:rsidP="00897B4F">
            <w:pPr>
              <w:pStyle w:val="a3"/>
              <w:ind w:left="0" w:firstLine="601"/>
            </w:pPr>
            <w:r>
              <w:t>40</w:t>
            </w:r>
          </w:p>
        </w:tc>
        <w:tc>
          <w:tcPr>
            <w:tcW w:w="1629" w:type="dxa"/>
          </w:tcPr>
          <w:p w:rsidR="00897B4F" w:rsidRPr="00897B4F" w:rsidRDefault="00AB32EC" w:rsidP="00897B4F">
            <w:pPr>
              <w:pStyle w:val="a3"/>
              <w:ind w:left="0" w:firstLine="601"/>
            </w:pPr>
            <w:r>
              <w:t>40</w:t>
            </w:r>
          </w:p>
        </w:tc>
        <w:tc>
          <w:tcPr>
            <w:tcW w:w="1629" w:type="dxa"/>
          </w:tcPr>
          <w:p w:rsidR="00897B4F" w:rsidRPr="00897B4F" w:rsidRDefault="00897B4F" w:rsidP="00897B4F">
            <w:pPr>
              <w:pStyle w:val="a3"/>
              <w:ind w:left="0" w:firstLine="601"/>
            </w:pPr>
          </w:p>
        </w:tc>
        <w:tc>
          <w:tcPr>
            <w:tcW w:w="1629" w:type="dxa"/>
          </w:tcPr>
          <w:p w:rsidR="00897B4F" w:rsidRPr="00897B4F" w:rsidRDefault="00897B4F" w:rsidP="00897B4F">
            <w:pPr>
              <w:pStyle w:val="a3"/>
              <w:ind w:left="0" w:firstLine="601"/>
            </w:pPr>
          </w:p>
        </w:tc>
      </w:tr>
      <w:tr w:rsidR="00897B4F" w:rsidRPr="00897B4F" w:rsidTr="007B2B7C">
        <w:tc>
          <w:tcPr>
            <w:tcW w:w="1629" w:type="dxa"/>
          </w:tcPr>
          <w:p w:rsidR="00897B4F" w:rsidRPr="00897B4F" w:rsidRDefault="00897B4F" w:rsidP="00897B4F">
            <w:r w:rsidRPr="00897B4F">
              <w:t>Васильева Ирина Юрьевна</w:t>
            </w:r>
          </w:p>
        </w:tc>
        <w:tc>
          <w:tcPr>
            <w:tcW w:w="1629" w:type="dxa"/>
          </w:tcPr>
          <w:p w:rsidR="00897B4F" w:rsidRPr="00897B4F" w:rsidRDefault="00897B4F" w:rsidP="00AB32EC">
            <w:pPr>
              <w:pStyle w:val="a3"/>
              <w:ind w:left="0"/>
            </w:pPr>
            <w:r>
              <w:t xml:space="preserve">Учитель </w:t>
            </w:r>
          </w:p>
        </w:tc>
        <w:tc>
          <w:tcPr>
            <w:tcW w:w="1629" w:type="dxa"/>
          </w:tcPr>
          <w:p w:rsidR="00897B4F" w:rsidRPr="00897B4F" w:rsidRDefault="00AB32EC" w:rsidP="00AB32EC">
            <w:pPr>
              <w:pStyle w:val="a3"/>
              <w:ind w:left="0"/>
            </w:pPr>
            <w:r>
              <w:t>начальные классы</w:t>
            </w:r>
          </w:p>
        </w:tc>
        <w:tc>
          <w:tcPr>
            <w:tcW w:w="1629" w:type="dxa"/>
          </w:tcPr>
          <w:p w:rsidR="00897B4F" w:rsidRPr="00897B4F" w:rsidRDefault="00D71283" w:rsidP="00D71283">
            <w:pPr>
              <w:pStyle w:val="a3"/>
              <w:ind w:left="0"/>
            </w:pPr>
            <w:r>
              <w:rPr>
                <w:sz w:val="19"/>
                <w:szCs w:val="19"/>
              </w:rPr>
              <w:t>Преподавание в начальных классах общеобразовательной школы</w:t>
            </w:r>
          </w:p>
        </w:tc>
        <w:tc>
          <w:tcPr>
            <w:tcW w:w="1629" w:type="dxa"/>
          </w:tcPr>
          <w:p w:rsidR="00897B4F" w:rsidRDefault="00A06E49" w:rsidP="00A06E49">
            <w:r>
              <w:t>1.Здоровьесберегающие технологии в общем образовании в условиях внедрения ФГОС, 2017 г.</w:t>
            </w:r>
          </w:p>
          <w:p w:rsidR="00A06E49" w:rsidRDefault="00A06E49" w:rsidP="00A06E49">
            <w:r>
              <w:t>2.Математика в начальной школе: программа ФГОС, нестандартные задачи, геометрия и история науки, 2017 г.</w:t>
            </w:r>
          </w:p>
          <w:p w:rsidR="00A06E49" w:rsidRDefault="00A06E49" w:rsidP="00A06E49">
            <w:r>
              <w:t>3.</w:t>
            </w:r>
            <w:r w:rsidR="00C945F2">
              <w:t xml:space="preserve"> Информационно-коммуникационные </w:t>
            </w:r>
            <w:r w:rsidR="00C945F2">
              <w:lastRenderedPageBreak/>
              <w:t>технологии в образовании детей с ОВЗ, 2017 г.;</w:t>
            </w:r>
          </w:p>
          <w:p w:rsidR="00C945F2" w:rsidRDefault="00C945F2" w:rsidP="00A06E49">
            <w:r>
              <w:t xml:space="preserve">4. Обеспечение качества современного образования-основное направление региональной образовательной </w:t>
            </w:r>
            <w:proofErr w:type="gramStart"/>
            <w:r>
              <w:t>политики(</w:t>
            </w:r>
            <w:proofErr w:type="gramEnd"/>
            <w:r>
              <w:t>в сфере общего образования), 2017 г.</w:t>
            </w:r>
          </w:p>
          <w:p w:rsidR="00C945F2" w:rsidRDefault="00C945F2" w:rsidP="00A06E49">
            <w:r>
              <w:t>5.Формирование у обучающихся культуры диалога с учетом изменений языковой реальности, 2017 г</w:t>
            </w:r>
            <w:r w:rsidR="004667DA">
              <w:t xml:space="preserve">. </w:t>
            </w:r>
            <w:proofErr w:type="gramStart"/>
            <w:r>
              <w:t>6.Безопасное</w:t>
            </w:r>
            <w:proofErr w:type="gramEnd"/>
            <w:r>
              <w:t xml:space="preserve"> использование сайтов в </w:t>
            </w:r>
            <w:r>
              <w:lastRenderedPageBreak/>
              <w:t>сети «Интернет» в образовательном процессе в целях обучения и воспитания обучающихся в образовательной организации, 2019 г.</w:t>
            </w:r>
          </w:p>
          <w:p w:rsidR="006B4A84" w:rsidRPr="00897B4F" w:rsidRDefault="006B4A84" w:rsidP="00A06E49">
            <w:r>
              <w:t>7. Смысловое чтение: стратегии, технологии, приемы, 2020 г.</w:t>
            </w:r>
            <w:bookmarkStart w:id="0" w:name="_GoBack"/>
            <w:bookmarkEnd w:id="0"/>
          </w:p>
        </w:tc>
        <w:tc>
          <w:tcPr>
            <w:tcW w:w="1629" w:type="dxa"/>
          </w:tcPr>
          <w:p w:rsidR="00897B4F" w:rsidRPr="00897B4F" w:rsidRDefault="00AB32EC" w:rsidP="00897B4F">
            <w:pPr>
              <w:pStyle w:val="a3"/>
              <w:ind w:left="0" w:firstLine="601"/>
            </w:pPr>
            <w:r>
              <w:lastRenderedPageBreak/>
              <w:t>28</w:t>
            </w:r>
          </w:p>
        </w:tc>
        <w:tc>
          <w:tcPr>
            <w:tcW w:w="1629" w:type="dxa"/>
          </w:tcPr>
          <w:p w:rsidR="00897B4F" w:rsidRPr="00897B4F" w:rsidRDefault="00AB32EC" w:rsidP="00897B4F">
            <w:pPr>
              <w:pStyle w:val="a3"/>
              <w:ind w:left="0" w:firstLine="601"/>
            </w:pPr>
            <w:r>
              <w:t>23</w:t>
            </w:r>
          </w:p>
        </w:tc>
        <w:tc>
          <w:tcPr>
            <w:tcW w:w="1629" w:type="dxa"/>
          </w:tcPr>
          <w:p w:rsidR="00897B4F" w:rsidRPr="00897B4F" w:rsidRDefault="00574E3B" w:rsidP="00897B4F">
            <w:pPr>
              <w:pStyle w:val="a3"/>
              <w:ind w:left="0" w:firstLine="601"/>
            </w:pPr>
            <w:r>
              <w:t>1</w:t>
            </w:r>
          </w:p>
        </w:tc>
        <w:tc>
          <w:tcPr>
            <w:tcW w:w="1629" w:type="dxa"/>
          </w:tcPr>
          <w:p w:rsidR="00897B4F" w:rsidRPr="00897B4F" w:rsidRDefault="00897B4F" w:rsidP="00897B4F">
            <w:pPr>
              <w:pStyle w:val="a3"/>
              <w:ind w:left="0" w:firstLine="601"/>
            </w:pPr>
          </w:p>
        </w:tc>
      </w:tr>
      <w:tr w:rsidR="00897B4F" w:rsidRPr="00897B4F" w:rsidTr="008441DE">
        <w:tc>
          <w:tcPr>
            <w:tcW w:w="1629" w:type="dxa"/>
          </w:tcPr>
          <w:p w:rsidR="00897B4F" w:rsidRPr="00897B4F" w:rsidRDefault="00897B4F" w:rsidP="00897B4F">
            <w:r w:rsidRPr="00897B4F">
              <w:lastRenderedPageBreak/>
              <w:t>Миленькая Елена Николаевна</w:t>
            </w:r>
          </w:p>
        </w:tc>
        <w:tc>
          <w:tcPr>
            <w:tcW w:w="1629" w:type="dxa"/>
          </w:tcPr>
          <w:p w:rsidR="00897B4F" w:rsidRPr="00897B4F" w:rsidRDefault="00897B4F" w:rsidP="00AB32EC">
            <w:pPr>
              <w:pStyle w:val="a3"/>
              <w:ind w:left="0"/>
            </w:pPr>
            <w:r>
              <w:t xml:space="preserve">Учитель </w:t>
            </w:r>
          </w:p>
        </w:tc>
        <w:tc>
          <w:tcPr>
            <w:tcW w:w="1629" w:type="dxa"/>
          </w:tcPr>
          <w:p w:rsidR="00897B4F" w:rsidRPr="00897B4F" w:rsidRDefault="00AB32EC" w:rsidP="00AB32EC">
            <w:pPr>
              <w:pStyle w:val="a3"/>
              <w:ind w:left="0"/>
            </w:pPr>
            <w:r>
              <w:t>музыка и рисование</w:t>
            </w:r>
          </w:p>
        </w:tc>
        <w:tc>
          <w:tcPr>
            <w:tcW w:w="1629" w:type="dxa"/>
          </w:tcPr>
          <w:p w:rsidR="00897B4F" w:rsidRPr="00897B4F" w:rsidRDefault="00D71283" w:rsidP="00D71283">
            <w:pPr>
              <w:pStyle w:val="a3"/>
              <w:ind w:left="0"/>
            </w:pPr>
            <w:r>
              <w:rPr>
                <w:sz w:val="19"/>
                <w:szCs w:val="19"/>
              </w:rPr>
              <w:t>Культурно просветительская работа</w:t>
            </w:r>
          </w:p>
        </w:tc>
        <w:tc>
          <w:tcPr>
            <w:tcW w:w="1629" w:type="dxa"/>
          </w:tcPr>
          <w:p w:rsidR="00897B4F" w:rsidRPr="00897B4F" w:rsidRDefault="00A06E49" w:rsidP="00A06E49">
            <w:r>
              <w:t xml:space="preserve">1. Обеспечение качества современного образования-основное направление региональной образовательной политики(в сфере общего </w:t>
            </w:r>
            <w:r>
              <w:lastRenderedPageBreak/>
              <w:t>образования), 2017 г.</w:t>
            </w:r>
          </w:p>
        </w:tc>
        <w:tc>
          <w:tcPr>
            <w:tcW w:w="1629" w:type="dxa"/>
          </w:tcPr>
          <w:p w:rsidR="00897B4F" w:rsidRPr="00897B4F" w:rsidRDefault="00EC0DFA" w:rsidP="00897B4F">
            <w:pPr>
              <w:pStyle w:val="a3"/>
              <w:ind w:left="0" w:firstLine="601"/>
            </w:pPr>
            <w:r>
              <w:lastRenderedPageBreak/>
              <w:t>33</w:t>
            </w:r>
          </w:p>
        </w:tc>
        <w:tc>
          <w:tcPr>
            <w:tcW w:w="1629" w:type="dxa"/>
          </w:tcPr>
          <w:p w:rsidR="00897B4F" w:rsidRPr="00897B4F" w:rsidRDefault="00574E3B" w:rsidP="00897B4F">
            <w:pPr>
              <w:pStyle w:val="a3"/>
              <w:ind w:left="0" w:firstLine="601"/>
            </w:pPr>
            <w:r>
              <w:t>6</w:t>
            </w:r>
          </w:p>
        </w:tc>
        <w:tc>
          <w:tcPr>
            <w:tcW w:w="1629" w:type="dxa"/>
          </w:tcPr>
          <w:p w:rsidR="00897B4F" w:rsidRPr="00897B4F" w:rsidRDefault="00897B4F" w:rsidP="00897B4F">
            <w:pPr>
              <w:pStyle w:val="a3"/>
              <w:ind w:left="0" w:firstLine="601"/>
            </w:pPr>
          </w:p>
        </w:tc>
        <w:tc>
          <w:tcPr>
            <w:tcW w:w="1629" w:type="dxa"/>
          </w:tcPr>
          <w:p w:rsidR="00897B4F" w:rsidRPr="00897B4F" w:rsidRDefault="00897B4F" w:rsidP="00897B4F">
            <w:pPr>
              <w:pStyle w:val="a3"/>
              <w:ind w:left="0" w:firstLine="601"/>
            </w:pPr>
          </w:p>
        </w:tc>
      </w:tr>
      <w:tr w:rsidR="00AB32EC" w:rsidRPr="00897B4F" w:rsidTr="007B2B7C">
        <w:tc>
          <w:tcPr>
            <w:tcW w:w="1629" w:type="dxa"/>
          </w:tcPr>
          <w:p w:rsidR="00AB32EC" w:rsidRPr="00897B4F" w:rsidRDefault="00AB32EC" w:rsidP="00AB32EC">
            <w:r w:rsidRPr="00897B4F">
              <w:t>Холова Альфия Мубиновна</w:t>
            </w:r>
          </w:p>
        </w:tc>
        <w:tc>
          <w:tcPr>
            <w:tcW w:w="1629" w:type="dxa"/>
          </w:tcPr>
          <w:p w:rsidR="00AB32EC" w:rsidRPr="00897B4F" w:rsidRDefault="00AB32EC" w:rsidP="00AB32EC">
            <w:pPr>
              <w:pStyle w:val="a3"/>
              <w:ind w:left="0"/>
            </w:pPr>
            <w:r>
              <w:t xml:space="preserve">Учитель </w:t>
            </w:r>
          </w:p>
        </w:tc>
        <w:tc>
          <w:tcPr>
            <w:tcW w:w="1629" w:type="dxa"/>
          </w:tcPr>
          <w:p w:rsidR="00AB32EC" w:rsidRPr="00897B4F" w:rsidRDefault="00AB32EC" w:rsidP="00AB32EC">
            <w:pPr>
              <w:pStyle w:val="a3"/>
              <w:ind w:left="0"/>
            </w:pPr>
            <w:r>
              <w:t>английский язык</w:t>
            </w:r>
          </w:p>
        </w:tc>
        <w:tc>
          <w:tcPr>
            <w:tcW w:w="1629" w:type="dxa"/>
          </w:tcPr>
          <w:p w:rsidR="00AB32EC" w:rsidRPr="00897B4F" w:rsidRDefault="00D71283" w:rsidP="00D71283">
            <w:pPr>
              <w:pStyle w:val="a3"/>
              <w:ind w:left="0"/>
            </w:pPr>
            <w:r>
              <w:rPr>
                <w:sz w:val="19"/>
                <w:szCs w:val="19"/>
              </w:rPr>
              <w:t>Английский язык</w:t>
            </w:r>
          </w:p>
        </w:tc>
        <w:tc>
          <w:tcPr>
            <w:tcW w:w="1629" w:type="dxa"/>
          </w:tcPr>
          <w:p w:rsidR="00AB32EC" w:rsidRPr="00897B4F" w:rsidRDefault="00AB32EC" w:rsidP="00AB32EC">
            <w:pPr>
              <w:pStyle w:val="a3"/>
              <w:ind w:left="0" w:firstLine="601"/>
            </w:pPr>
          </w:p>
        </w:tc>
        <w:tc>
          <w:tcPr>
            <w:tcW w:w="1629" w:type="dxa"/>
          </w:tcPr>
          <w:p w:rsidR="00AB32EC" w:rsidRPr="00897B4F" w:rsidRDefault="00EC0DFA" w:rsidP="00AB32EC">
            <w:pPr>
              <w:pStyle w:val="a3"/>
              <w:ind w:left="0" w:firstLine="601"/>
            </w:pPr>
            <w:r>
              <w:t>44</w:t>
            </w:r>
          </w:p>
        </w:tc>
        <w:tc>
          <w:tcPr>
            <w:tcW w:w="1629" w:type="dxa"/>
          </w:tcPr>
          <w:p w:rsidR="00AB32EC" w:rsidRPr="00897B4F" w:rsidRDefault="00EC0DFA" w:rsidP="00AB32EC">
            <w:pPr>
              <w:pStyle w:val="a3"/>
              <w:ind w:left="0" w:firstLine="601"/>
            </w:pPr>
            <w:r>
              <w:t>38</w:t>
            </w:r>
          </w:p>
        </w:tc>
        <w:tc>
          <w:tcPr>
            <w:tcW w:w="1629" w:type="dxa"/>
          </w:tcPr>
          <w:p w:rsidR="00AB32EC" w:rsidRPr="00897B4F" w:rsidRDefault="00AB32EC" w:rsidP="00AB32EC">
            <w:pPr>
              <w:pStyle w:val="a3"/>
              <w:ind w:left="0" w:firstLine="601"/>
            </w:pPr>
          </w:p>
        </w:tc>
        <w:tc>
          <w:tcPr>
            <w:tcW w:w="1629" w:type="dxa"/>
          </w:tcPr>
          <w:p w:rsidR="00AB32EC" w:rsidRPr="00897B4F" w:rsidRDefault="00AB32EC" w:rsidP="00AB32EC">
            <w:pPr>
              <w:pStyle w:val="a3"/>
              <w:ind w:left="0" w:firstLine="601"/>
            </w:pPr>
          </w:p>
        </w:tc>
      </w:tr>
      <w:tr w:rsidR="00AB32EC" w:rsidRPr="00897B4F" w:rsidTr="007B2B7C">
        <w:tc>
          <w:tcPr>
            <w:tcW w:w="1629" w:type="dxa"/>
          </w:tcPr>
          <w:p w:rsidR="00AB32EC" w:rsidRPr="00897B4F" w:rsidRDefault="00AB32EC" w:rsidP="00AB32EC">
            <w:r w:rsidRPr="00897B4F">
              <w:t>Николаева Елена Валерьевна</w:t>
            </w:r>
          </w:p>
        </w:tc>
        <w:tc>
          <w:tcPr>
            <w:tcW w:w="1629" w:type="dxa"/>
          </w:tcPr>
          <w:p w:rsidR="00AB32EC" w:rsidRPr="00897B4F" w:rsidRDefault="00AB32EC" w:rsidP="00AB32EC">
            <w:pPr>
              <w:pStyle w:val="a3"/>
              <w:ind w:left="0"/>
            </w:pPr>
            <w:r>
              <w:t xml:space="preserve">Учитель </w:t>
            </w:r>
          </w:p>
        </w:tc>
        <w:tc>
          <w:tcPr>
            <w:tcW w:w="1629" w:type="dxa"/>
          </w:tcPr>
          <w:p w:rsidR="00AB32EC" w:rsidRPr="00897B4F" w:rsidRDefault="00AB32EC" w:rsidP="00AB32EC">
            <w:pPr>
              <w:pStyle w:val="a3"/>
              <w:ind w:left="0"/>
            </w:pPr>
            <w:r>
              <w:t>русский язык и литература</w:t>
            </w:r>
          </w:p>
        </w:tc>
        <w:tc>
          <w:tcPr>
            <w:tcW w:w="1629" w:type="dxa"/>
          </w:tcPr>
          <w:p w:rsidR="00AB32EC" w:rsidRPr="00897B4F" w:rsidRDefault="00D71283" w:rsidP="00D71283">
            <w:pPr>
              <w:pStyle w:val="a3"/>
              <w:ind w:left="0"/>
            </w:pPr>
            <w:r>
              <w:rPr>
                <w:sz w:val="19"/>
                <w:szCs w:val="19"/>
              </w:rPr>
              <w:t>филология</w:t>
            </w:r>
          </w:p>
        </w:tc>
        <w:tc>
          <w:tcPr>
            <w:tcW w:w="1629" w:type="dxa"/>
          </w:tcPr>
          <w:p w:rsidR="00AB32EC" w:rsidRDefault="00C64E84" w:rsidP="00C64E84">
            <w:r>
              <w:t>1.Проектирование учебного занятия на основе современных информационных технологий, 2017 г.</w:t>
            </w:r>
          </w:p>
          <w:p w:rsidR="00C64E84" w:rsidRDefault="00C64E84" w:rsidP="00C64E84">
            <w:r>
              <w:t xml:space="preserve">2.Обеспечение качества современного образования-основное направление региональной образовательной </w:t>
            </w:r>
            <w:proofErr w:type="gramStart"/>
            <w:r>
              <w:t>политики(</w:t>
            </w:r>
            <w:proofErr w:type="gramEnd"/>
            <w:r>
              <w:t>в сфере общего образования), 2017 г.</w:t>
            </w:r>
          </w:p>
          <w:p w:rsidR="00C64E84" w:rsidRPr="00897B4F" w:rsidRDefault="00C64E84" w:rsidP="00C64E84">
            <w:r>
              <w:t>3.Организация научно-исследовател</w:t>
            </w:r>
            <w:r>
              <w:lastRenderedPageBreak/>
              <w:t>ьской деятельности по языкознанию в школе, 2017 г.</w:t>
            </w:r>
          </w:p>
        </w:tc>
        <w:tc>
          <w:tcPr>
            <w:tcW w:w="1629" w:type="dxa"/>
          </w:tcPr>
          <w:p w:rsidR="00AB32EC" w:rsidRPr="00897B4F" w:rsidRDefault="00AB32EC" w:rsidP="00AB32EC">
            <w:pPr>
              <w:pStyle w:val="a3"/>
              <w:ind w:left="0" w:firstLine="601"/>
            </w:pPr>
            <w:r>
              <w:lastRenderedPageBreak/>
              <w:t>23</w:t>
            </w:r>
          </w:p>
        </w:tc>
        <w:tc>
          <w:tcPr>
            <w:tcW w:w="1629" w:type="dxa"/>
          </w:tcPr>
          <w:p w:rsidR="00AB32EC" w:rsidRPr="00897B4F" w:rsidRDefault="00AB32EC" w:rsidP="00AB32EC">
            <w:pPr>
              <w:pStyle w:val="a3"/>
              <w:ind w:left="0" w:firstLine="601"/>
            </w:pPr>
            <w:r>
              <w:t>23</w:t>
            </w:r>
          </w:p>
        </w:tc>
        <w:tc>
          <w:tcPr>
            <w:tcW w:w="1629" w:type="dxa"/>
          </w:tcPr>
          <w:p w:rsidR="00AB32EC" w:rsidRPr="00897B4F" w:rsidRDefault="00574E3B" w:rsidP="00AB32EC">
            <w:pPr>
              <w:pStyle w:val="a3"/>
              <w:ind w:left="0" w:firstLine="601"/>
            </w:pPr>
            <w:r>
              <w:t>1</w:t>
            </w:r>
          </w:p>
        </w:tc>
        <w:tc>
          <w:tcPr>
            <w:tcW w:w="1629" w:type="dxa"/>
          </w:tcPr>
          <w:p w:rsidR="00AB32EC" w:rsidRPr="00897B4F" w:rsidRDefault="00AB32EC" w:rsidP="00AB32EC">
            <w:pPr>
              <w:pStyle w:val="a3"/>
              <w:ind w:left="0" w:firstLine="601"/>
            </w:pPr>
          </w:p>
        </w:tc>
      </w:tr>
      <w:tr w:rsidR="00AB32EC" w:rsidRPr="00897B4F" w:rsidTr="007B2B7C">
        <w:tc>
          <w:tcPr>
            <w:tcW w:w="1629" w:type="dxa"/>
          </w:tcPr>
          <w:p w:rsidR="00AB32EC" w:rsidRPr="00897B4F" w:rsidRDefault="00AB32EC" w:rsidP="00AB32EC">
            <w:r w:rsidRPr="00897B4F">
              <w:t>Николаев Геннадий Николаевич</w:t>
            </w:r>
          </w:p>
        </w:tc>
        <w:tc>
          <w:tcPr>
            <w:tcW w:w="1629" w:type="dxa"/>
          </w:tcPr>
          <w:p w:rsidR="00AB32EC" w:rsidRPr="00897B4F" w:rsidRDefault="00AB32EC" w:rsidP="00AB32EC">
            <w:pPr>
              <w:pStyle w:val="a3"/>
              <w:ind w:left="0"/>
            </w:pPr>
            <w:r>
              <w:t xml:space="preserve">Учитель </w:t>
            </w:r>
          </w:p>
        </w:tc>
        <w:tc>
          <w:tcPr>
            <w:tcW w:w="1629" w:type="dxa"/>
          </w:tcPr>
          <w:p w:rsidR="00AB32EC" w:rsidRPr="00897B4F" w:rsidRDefault="00AB32EC" w:rsidP="00AB32EC">
            <w:pPr>
              <w:pStyle w:val="a3"/>
              <w:ind w:left="0"/>
            </w:pPr>
            <w:r>
              <w:t>история и обществоведение</w:t>
            </w:r>
          </w:p>
        </w:tc>
        <w:tc>
          <w:tcPr>
            <w:tcW w:w="1629" w:type="dxa"/>
          </w:tcPr>
          <w:p w:rsidR="00AB32EC" w:rsidRPr="00897B4F" w:rsidRDefault="00D71283" w:rsidP="00D71283">
            <w:pPr>
              <w:pStyle w:val="a3"/>
              <w:ind w:left="0"/>
            </w:pPr>
            <w:r>
              <w:rPr>
                <w:sz w:val="19"/>
                <w:szCs w:val="19"/>
              </w:rPr>
              <w:t>История, юриспруденция</w:t>
            </w:r>
          </w:p>
        </w:tc>
        <w:tc>
          <w:tcPr>
            <w:tcW w:w="1629" w:type="dxa"/>
          </w:tcPr>
          <w:p w:rsidR="00C64E84" w:rsidRDefault="00C64E84" w:rsidP="00C64E84">
            <w:r>
              <w:t>1.Проектирование учебного занятия на основе современных информационных технологий, 2017 г.</w:t>
            </w:r>
          </w:p>
          <w:p w:rsidR="00C64E84" w:rsidRDefault="00C64E84" w:rsidP="00C64E84">
            <w:r>
              <w:t xml:space="preserve">2.Обеспечение качества современного образования-основное направление региональной образовательной </w:t>
            </w:r>
            <w:proofErr w:type="gramStart"/>
            <w:r>
              <w:t>политики(</w:t>
            </w:r>
            <w:proofErr w:type="gramEnd"/>
            <w:r>
              <w:t>в сфере общего образования), 2017 г.</w:t>
            </w:r>
          </w:p>
          <w:p w:rsidR="00AB32EC" w:rsidRPr="00897B4F" w:rsidRDefault="00C64E84" w:rsidP="00C64E84">
            <w:r>
              <w:t xml:space="preserve">3.Современные подходы </w:t>
            </w:r>
            <w:r>
              <w:lastRenderedPageBreak/>
              <w:t>изучения Отечественной истории второй половины ХХ века</w:t>
            </w:r>
            <w:r w:rsidR="00A06E49">
              <w:t>, 2018 г.</w:t>
            </w:r>
          </w:p>
        </w:tc>
        <w:tc>
          <w:tcPr>
            <w:tcW w:w="1629" w:type="dxa"/>
          </w:tcPr>
          <w:p w:rsidR="00AB32EC" w:rsidRPr="00897B4F" w:rsidRDefault="00AB32EC" w:rsidP="00AB32EC">
            <w:pPr>
              <w:pStyle w:val="a3"/>
              <w:ind w:left="0" w:firstLine="601"/>
            </w:pPr>
            <w:r>
              <w:lastRenderedPageBreak/>
              <w:t>24</w:t>
            </w:r>
          </w:p>
        </w:tc>
        <w:tc>
          <w:tcPr>
            <w:tcW w:w="1629" w:type="dxa"/>
          </w:tcPr>
          <w:p w:rsidR="00AB32EC" w:rsidRPr="00897B4F" w:rsidRDefault="00AB32EC" w:rsidP="00AB32EC">
            <w:pPr>
              <w:pStyle w:val="a3"/>
              <w:ind w:left="0" w:firstLine="601"/>
            </w:pPr>
            <w:r>
              <w:t>24</w:t>
            </w:r>
          </w:p>
        </w:tc>
        <w:tc>
          <w:tcPr>
            <w:tcW w:w="1629" w:type="dxa"/>
          </w:tcPr>
          <w:p w:rsidR="00AB32EC" w:rsidRPr="00897B4F" w:rsidRDefault="00574E3B" w:rsidP="00AB32EC">
            <w:pPr>
              <w:pStyle w:val="a3"/>
              <w:ind w:left="0" w:firstLine="601"/>
            </w:pPr>
            <w:r>
              <w:t>1</w:t>
            </w:r>
          </w:p>
        </w:tc>
        <w:tc>
          <w:tcPr>
            <w:tcW w:w="1629" w:type="dxa"/>
          </w:tcPr>
          <w:p w:rsidR="00AB32EC" w:rsidRPr="00897B4F" w:rsidRDefault="00AB32EC" w:rsidP="00AB32EC">
            <w:pPr>
              <w:pStyle w:val="a3"/>
              <w:ind w:left="0" w:firstLine="601"/>
            </w:pPr>
          </w:p>
        </w:tc>
      </w:tr>
      <w:tr w:rsidR="00AB32EC" w:rsidRPr="00897B4F" w:rsidTr="007B2B7C">
        <w:tc>
          <w:tcPr>
            <w:tcW w:w="1629" w:type="dxa"/>
          </w:tcPr>
          <w:p w:rsidR="00AB32EC" w:rsidRPr="00897B4F" w:rsidRDefault="00AB32EC" w:rsidP="00AB32EC">
            <w:r w:rsidRPr="00897B4F">
              <w:t>Обухова Галина Николаевна</w:t>
            </w:r>
          </w:p>
        </w:tc>
        <w:tc>
          <w:tcPr>
            <w:tcW w:w="1629" w:type="dxa"/>
          </w:tcPr>
          <w:p w:rsidR="00AB32EC" w:rsidRPr="00897B4F" w:rsidRDefault="00AB32EC" w:rsidP="00AB32EC">
            <w:pPr>
              <w:pStyle w:val="a3"/>
              <w:ind w:left="0"/>
            </w:pPr>
            <w:r>
              <w:t xml:space="preserve">Учитель </w:t>
            </w:r>
          </w:p>
        </w:tc>
        <w:tc>
          <w:tcPr>
            <w:tcW w:w="1629" w:type="dxa"/>
          </w:tcPr>
          <w:p w:rsidR="00AB32EC" w:rsidRPr="00897B4F" w:rsidRDefault="00AB32EC" w:rsidP="00AB32EC">
            <w:pPr>
              <w:pStyle w:val="a3"/>
              <w:ind w:left="0"/>
            </w:pPr>
            <w:r>
              <w:t>технология</w:t>
            </w:r>
          </w:p>
        </w:tc>
        <w:tc>
          <w:tcPr>
            <w:tcW w:w="1629" w:type="dxa"/>
          </w:tcPr>
          <w:p w:rsidR="00AB32EC" w:rsidRPr="00897B4F" w:rsidRDefault="00D71283" w:rsidP="00D71283">
            <w:pPr>
              <w:pStyle w:val="a3"/>
              <w:ind w:left="0"/>
            </w:pPr>
            <w:r>
              <w:rPr>
                <w:sz w:val="19"/>
                <w:szCs w:val="19"/>
              </w:rPr>
              <w:t>Преподаватель труа и черчения общеобразовательной школы</w:t>
            </w:r>
          </w:p>
        </w:tc>
        <w:tc>
          <w:tcPr>
            <w:tcW w:w="1629" w:type="dxa"/>
          </w:tcPr>
          <w:p w:rsidR="00C64E84" w:rsidRDefault="00C64E84" w:rsidP="00C64E84">
            <w:r>
              <w:t xml:space="preserve">1.Информационно-коммуникационные технологии в образовании детей с ОВЗ, 2017 г.; </w:t>
            </w:r>
          </w:p>
          <w:p w:rsidR="00AB32EC" w:rsidRPr="00897B4F" w:rsidRDefault="00C64E84" w:rsidP="00C64E84">
            <w:r>
              <w:t>2. Обеспечение качества современного образования-основное направление региональной образовательной политики (в сфере общего образования)</w:t>
            </w:r>
          </w:p>
        </w:tc>
        <w:tc>
          <w:tcPr>
            <w:tcW w:w="1629" w:type="dxa"/>
          </w:tcPr>
          <w:p w:rsidR="00AB32EC" w:rsidRPr="00897B4F" w:rsidRDefault="00EC0DFA" w:rsidP="00AB32EC">
            <w:pPr>
              <w:pStyle w:val="a3"/>
              <w:ind w:left="0" w:firstLine="601"/>
            </w:pPr>
            <w:r>
              <w:t>39</w:t>
            </w:r>
          </w:p>
        </w:tc>
        <w:tc>
          <w:tcPr>
            <w:tcW w:w="1629" w:type="dxa"/>
          </w:tcPr>
          <w:p w:rsidR="00AB32EC" w:rsidRPr="00897B4F" w:rsidRDefault="00EC0DFA" w:rsidP="00AB32EC">
            <w:pPr>
              <w:pStyle w:val="a3"/>
              <w:ind w:left="0" w:firstLine="601"/>
            </w:pPr>
            <w:r>
              <w:t>25</w:t>
            </w:r>
          </w:p>
        </w:tc>
        <w:tc>
          <w:tcPr>
            <w:tcW w:w="1629" w:type="dxa"/>
          </w:tcPr>
          <w:p w:rsidR="00AB32EC" w:rsidRPr="00897B4F" w:rsidRDefault="00AB32EC" w:rsidP="00AB32EC">
            <w:pPr>
              <w:pStyle w:val="a3"/>
              <w:ind w:left="0" w:firstLine="601"/>
            </w:pPr>
          </w:p>
        </w:tc>
        <w:tc>
          <w:tcPr>
            <w:tcW w:w="1629" w:type="dxa"/>
          </w:tcPr>
          <w:p w:rsidR="00AB32EC" w:rsidRPr="00897B4F" w:rsidRDefault="00AB32EC" w:rsidP="00AB32EC">
            <w:pPr>
              <w:pStyle w:val="a3"/>
              <w:ind w:left="0" w:firstLine="601"/>
            </w:pPr>
          </w:p>
        </w:tc>
      </w:tr>
      <w:tr w:rsidR="00AB32EC" w:rsidRPr="00897B4F" w:rsidTr="007B2B7C">
        <w:tc>
          <w:tcPr>
            <w:tcW w:w="1629" w:type="dxa"/>
          </w:tcPr>
          <w:p w:rsidR="00AB32EC" w:rsidRPr="00897B4F" w:rsidRDefault="00AB32EC" w:rsidP="00AB32EC">
            <w:r w:rsidRPr="00897B4F">
              <w:t>Ижмукова Любовь Николаевна</w:t>
            </w:r>
          </w:p>
        </w:tc>
        <w:tc>
          <w:tcPr>
            <w:tcW w:w="1629" w:type="dxa"/>
          </w:tcPr>
          <w:p w:rsidR="00AB32EC" w:rsidRPr="00897B4F" w:rsidRDefault="00AB32EC" w:rsidP="00AB32EC">
            <w:pPr>
              <w:pStyle w:val="a3"/>
              <w:ind w:left="0"/>
            </w:pPr>
            <w:r>
              <w:t>воспитатель</w:t>
            </w:r>
          </w:p>
        </w:tc>
        <w:tc>
          <w:tcPr>
            <w:tcW w:w="1629" w:type="dxa"/>
          </w:tcPr>
          <w:p w:rsidR="00AB32EC" w:rsidRPr="00897B4F" w:rsidRDefault="00AB32EC" w:rsidP="00AB32EC">
            <w:pPr>
              <w:pStyle w:val="a3"/>
              <w:ind w:left="0"/>
            </w:pPr>
          </w:p>
        </w:tc>
        <w:tc>
          <w:tcPr>
            <w:tcW w:w="1629" w:type="dxa"/>
          </w:tcPr>
          <w:p w:rsidR="00AB32EC" w:rsidRPr="00897B4F" w:rsidRDefault="00D71283" w:rsidP="00D71283">
            <w:pPr>
              <w:pStyle w:val="a3"/>
              <w:ind w:left="0"/>
            </w:pPr>
            <w:r>
              <w:rPr>
                <w:sz w:val="19"/>
                <w:szCs w:val="19"/>
              </w:rPr>
              <w:t xml:space="preserve">Преподавание в начальных классах </w:t>
            </w:r>
            <w:r>
              <w:rPr>
                <w:sz w:val="19"/>
                <w:szCs w:val="19"/>
              </w:rPr>
              <w:lastRenderedPageBreak/>
              <w:t>общеобразовательной школы</w:t>
            </w:r>
          </w:p>
        </w:tc>
        <w:tc>
          <w:tcPr>
            <w:tcW w:w="1629" w:type="dxa"/>
          </w:tcPr>
          <w:p w:rsidR="00AB32EC" w:rsidRDefault="004667DA" w:rsidP="004667DA">
            <w:r>
              <w:lastRenderedPageBreak/>
              <w:t xml:space="preserve">1.Лингвокульторологический подход к </w:t>
            </w:r>
            <w:r>
              <w:lastRenderedPageBreak/>
              <w:t>преподаванию языков в условиях реализации ФГОС, 2018 г.</w:t>
            </w:r>
          </w:p>
          <w:p w:rsidR="004667DA" w:rsidRPr="00897B4F" w:rsidRDefault="004667DA" w:rsidP="004667DA">
            <w:r>
              <w:t>2. Организация проектной деятельности в дошкольном образовательном учреждении, 2018 г.</w:t>
            </w:r>
          </w:p>
        </w:tc>
        <w:tc>
          <w:tcPr>
            <w:tcW w:w="1629" w:type="dxa"/>
          </w:tcPr>
          <w:p w:rsidR="00AB32EC" w:rsidRPr="00897B4F" w:rsidRDefault="00574E3B" w:rsidP="00AB32EC">
            <w:pPr>
              <w:pStyle w:val="a3"/>
              <w:ind w:left="0" w:firstLine="601"/>
            </w:pPr>
            <w:r>
              <w:lastRenderedPageBreak/>
              <w:t>28</w:t>
            </w:r>
          </w:p>
        </w:tc>
        <w:tc>
          <w:tcPr>
            <w:tcW w:w="1629" w:type="dxa"/>
          </w:tcPr>
          <w:p w:rsidR="00AB32EC" w:rsidRPr="00897B4F" w:rsidRDefault="00574E3B" w:rsidP="00AB32EC">
            <w:pPr>
              <w:pStyle w:val="a3"/>
              <w:ind w:left="0" w:firstLine="601"/>
            </w:pPr>
            <w:r>
              <w:t>28</w:t>
            </w:r>
          </w:p>
        </w:tc>
        <w:tc>
          <w:tcPr>
            <w:tcW w:w="1629" w:type="dxa"/>
          </w:tcPr>
          <w:p w:rsidR="00AB32EC" w:rsidRPr="00897B4F" w:rsidRDefault="00AB32EC" w:rsidP="00AB32EC">
            <w:pPr>
              <w:pStyle w:val="a3"/>
              <w:ind w:left="0" w:firstLine="601"/>
            </w:pPr>
          </w:p>
        </w:tc>
        <w:tc>
          <w:tcPr>
            <w:tcW w:w="1629" w:type="dxa"/>
          </w:tcPr>
          <w:p w:rsidR="00AB32EC" w:rsidRPr="00897B4F" w:rsidRDefault="00AB32EC" w:rsidP="00AB32EC">
            <w:pPr>
              <w:pStyle w:val="a3"/>
              <w:ind w:left="0" w:firstLine="601"/>
            </w:pPr>
          </w:p>
        </w:tc>
      </w:tr>
      <w:tr w:rsidR="00AB32EC" w:rsidRPr="00897B4F" w:rsidTr="007B2B7C">
        <w:tc>
          <w:tcPr>
            <w:tcW w:w="1629" w:type="dxa"/>
          </w:tcPr>
          <w:p w:rsidR="00AB32EC" w:rsidRPr="00897B4F" w:rsidRDefault="00AB32EC" w:rsidP="00AB32EC">
            <w:r w:rsidRPr="00897B4F">
              <w:t>Насыров Рустам Наильевич</w:t>
            </w:r>
          </w:p>
        </w:tc>
        <w:tc>
          <w:tcPr>
            <w:tcW w:w="1629" w:type="dxa"/>
          </w:tcPr>
          <w:p w:rsidR="00AB32EC" w:rsidRPr="00897B4F" w:rsidRDefault="00AB32EC" w:rsidP="00AB32EC">
            <w:pPr>
              <w:pStyle w:val="a3"/>
              <w:ind w:left="0"/>
            </w:pPr>
            <w:r>
              <w:t xml:space="preserve">Учитель </w:t>
            </w:r>
          </w:p>
        </w:tc>
        <w:tc>
          <w:tcPr>
            <w:tcW w:w="1629" w:type="dxa"/>
          </w:tcPr>
          <w:p w:rsidR="00AB32EC" w:rsidRPr="00897B4F" w:rsidRDefault="00AB32EC" w:rsidP="00AB32EC">
            <w:pPr>
              <w:pStyle w:val="a3"/>
              <w:ind w:left="0"/>
            </w:pPr>
            <w:r>
              <w:t>Физическая культура</w:t>
            </w:r>
          </w:p>
        </w:tc>
        <w:tc>
          <w:tcPr>
            <w:tcW w:w="1629" w:type="dxa"/>
          </w:tcPr>
          <w:p w:rsidR="00AB32EC" w:rsidRPr="00897B4F" w:rsidRDefault="00D71283" w:rsidP="00D71283">
            <w:pPr>
              <w:pStyle w:val="a3"/>
              <w:ind w:left="0"/>
            </w:pPr>
            <w:r>
              <w:rPr>
                <w:sz w:val="19"/>
                <w:szCs w:val="19"/>
              </w:rPr>
              <w:t>Физическая культура</w:t>
            </w:r>
          </w:p>
        </w:tc>
        <w:tc>
          <w:tcPr>
            <w:tcW w:w="1629" w:type="dxa"/>
          </w:tcPr>
          <w:p w:rsidR="00AB32EC" w:rsidRPr="00897B4F" w:rsidRDefault="00AB32EC" w:rsidP="00AB32EC">
            <w:pPr>
              <w:pStyle w:val="a3"/>
              <w:ind w:left="0" w:firstLine="601"/>
            </w:pPr>
          </w:p>
        </w:tc>
        <w:tc>
          <w:tcPr>
            <w:tcW w:w="1629" w:type="dxa"/>
          </w:tcPr>
          <w:p w:rsidR="00AB32EC" w:rsidRPr="00897B4F" w:rsidRDefault="00AB32EC" w:rsidP="00AB32EC">
            <w:pPr>
              <w:pStyle w:val="a3"/>
              <w:ind w:left="0" w:firstLine="601"/>
            </w:pPr>
            <w:r>
              <w:t>15</w:t>
            </w:r>
          </w:p>
        </w:tc>
        <w:tc>
          <w:tcPr>
            <w:tcW w:w="1629" w:type="dxa"/>
          </w:tcPr>
          <w:p w:rsidR="00AB32EC" w:rsidRPr="00897B4F" w:rsidRDefault="00AB32EC" w:rsidP="00AB32EC">
            <w:pPr>
              <w:pStyle w:val="a3"/>
              <w:ind w:left="0" w:firstLine="601"/>
            </w:pPr>
            <w:r>
              <w:t>15</w:t>
            </w:r>
          </w:p>
        </w:tc>
        <w:tc>
          <w:tcPr>
            <w:tcW w:w="1629" w:type="dxa"/>
          </w:tcPr>
          <w:p w:rsidR="00AB32EC" w:rsidRPr="00897B4F" w:rsidRDefault="00AB32EC" w:rsidP="00AB32EC">
            <w:pPr>
              <w:pStyle w:val="a3"/>
              <w:ind w:left="0" w:firstLine="601"/>
            </w:pPr>
          </w:p>
        </w:tc>
        <w:tc>
          <w:tcPr>
            <w:tcW w:w="1629" w:type="dxa"/>
          </w:tcPr>
          <w:p w:rsidR="00AB32EC" w:rsidRPr="00897B4F" w:rsidRDefault="00AB32EC" w:rsidP="00AB32EC">
            <w:pPr>
              <w:pStyle w:val="a3"/>
              <w:ind w:left="0" w:firstLine="601"/>
            </w:pPr>
          </w:p>
        </w:tc>
      </w:tr>
      <w:tr w:rsidR="00A06E49" w:rsidRPr="00897B4F" w:rsidTr="007B2B7C">
        <w:tc>
          <w:tcPr>
            <w:tcW w:w="1629" w:type="dxa"/>
          </w:tcPr>
          <w:p w:rsidR="00A06E49" w:rsidRPr="00897B4F" w:rsidRDefault="00A06E49" w:rsidP="00A06E49">
            <w:r w:rsidRPr="00897B4F">
              <w:t>Филиппов Иван Григорьевич</w:t>
            </w:r>
          </w:p>
        </w:tc>
        <w:tc>
          <w:tcPr>
            <w:tcW w:w="1629" w:type="dxa"/>
          </w:tcPr>
          <w:p w:rsidR="00A06E49" w:rsidRPr="00897B4F" w:rsidRDefault="00A06E49" w:rsidP="00A06E49">
            <w:pPr>
              <w:pStyle w:val="a3"/>
              <w:ind w:left="0"/>
            </w:pPr>
            <w:r>
              <w:t xml:space="preserve">Учитель </w:t>
            </w:r>
          </w:p>
        </w:tc>
        <w:tc>
          <w:tcPr>
            <w:tcW w:w="1629" w:type="dxa"/>
          </w:tcPr>
          <w:p w:rsidR="00A06E49" w:rsidRPr="00897B4F" w:rsidRDefault="00A06E49" w:rsidP="00A06E49">
            <w:pPr>
              <w:pStyle w:val="a3"/>
              <w:ind w:left="0"/>
            </w:pPr>
            <w:r>
              <w:t>математика</w:t>
            </w:r>
          </w:p>
        </w:tc>
        <w:tc>
          <w:tcPr>
            <w:tcW w:w="1629" w:type="dxa"/>
          </w:tcPr>
          <w:p w:rsidR="00A06E49" w:rsidRPr="00897B4F" w:rsidRDefault="00A06E49" w:rsidP="00A06E49">
            <w:pPr>
              <w:pStyle w:val="a3"/>
              <w:ind w:left="0"/>
            </w:pPr>
            <w:r>
              <w:rPr>
                <w:sz w:val="19"/>
                <w:szCs w:val="19"/>
              </w:rPr>
              <w:t>Физика и математика</w:t>
            </w:r>
          </w:p>
        </w:tc>
        <w:tc>
          <w:tcPr>
            <w:tcW w:w="1629" w:type="dxa"/>
          </w:tcPr>
          <w:p w:rsidR="00A06E49" w:rsidRDefault="00A06E49" w:rsidP="00A06E49">
            <w:r>
              <w:t>1.Проектирование учебного занятия на основе современных информационных технологий, 2017 г.</w:t>
            </w:r>
          </w:p>
          <w:p w:rsidR="00A06E49" w:rsidRDefault="00A06E49" w:rsidP="00A06E49">
            <w:r>
              <w:t xml:space="preserve">2.Обеспечение качества современного </w:t>
            </w:r>
            <w:r>
              <w:lastRenderedPageBreak/>
              <w:t xml:space="preserve">образования-основное направление региональной образовательной </w:t>
            </w:r>
            <w:proofErr w:type="gramStart"/>
            <w:r>
              <w:t>политики(</w:t>
            </w:r>
            <w:proofErr w:type="gramEnd"/>
            <w:r>
              <w:t>в сфере общего образования), 2017 г.</w:t>
            </w:r>
          </w:p>
          <w:p w:rsidR="00A06E49" w:rsidRPr="00897B4F" w:rsidRDefault="00A06E49" w:rsidP="00A06E49">
            <w:r>
              <w:t>3.Формирование универсальных учебных действий у учащихся основной школы в учебной деятельности, 2017 г.</w:t>
            </w:r>
          </w:p>
        </w:tc>
        <w:tc>
          <w:tcPr>
            <w:tcW w:w="1629" w:type="dxa"/>
          </w:tcPr>
          <w:p w:rsidR="00A06E49" w:rsidRPr="00897B4F" w:rsidRDefault="00A06E49" w:rsidP="00A06E49">
            <w:pPr>
              <w:pStyle w:val="a3"/>
              <w:ind w:left="0" w:firstLine="601"/>
            </w:pPr>
            <w:r>
              <w:lastRenderedPageBreak/>
              <w:t>38</w:t>
            </w:r>
          </w:p>
        </w:tc>
        <w:tc>
          <w:tcPr>
            <w:tcW w:w="1629" w:type="dxa"/>
          </w:tcPr>
          <w:p w:rsidR="00A06E49" w:rsidRPr="00897B4F" w:rsidRDefault="00A06E49" w:rsidP="00A06E49">
            <w:pPr>
              <w:pStyle w:val="a3"/>
              <w:ind w:left="0" w:firstLine="601"/>
            </w:pPr>
            <w:r>
              <w:t>38</w:t>
            </w:r>
          </w:p>
        </w:tc>
        <w:tc>
          <w:tcPr>
            <w:tcW w:w="1629" w:type="dxa"/>
          </w:tcPr>
          <w:p w:rsidR="00A06E49" w:rsidRPr="00897B4F" w:rsidRDefault="00A06E49" w:rsidP="00A06E49">
            <w:pPr>
              <w:pStyle w:val="a3"/>
              <w:ind w:left="0" w:firstLine="601"/>
            </w:pPr>
          </w:p>
        </w:tc>
        <w:tc>
          <w:tcPr>
            <w:tcW w:w="1629" w:type="dxa"/>
          </w:tcPr>
          <w:p w:rsidR="00A06E49" w:rsidRPr="00897B4F" w:rsidRDefault="00A06E49" w:rsidP="00A06E49">
            <w:pPr>
              <w:pStyle w:val="a3"/>
              <w:ind w:left="0" w:firstLine="601"/>
            </w:pPr>
          </w:p>
        </w:tc>
      </w:tr>
    </w:tbl>
    <w:p w:rsidR="002764C9" w:rsidRDefault="002764C9"/>
    <w:sectPr w:rsidR="002764C9" w:rsidSect="007B2B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F65EF"/>
    <w:multiLevelType w:val="hybridMultilevel"/>
    <w:tmpl w:val="23E8D114"/>
    <w:lvl w:ilvl="0" w:tplc="756419D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C7"/>
    <w:rsid w:val="000C71C7"/>
    <w:rsid w:val="002764C9"/>
    <w:rsid w:val="004667DA"/>
    <w:rsid w:val="00574E3B"/>
    <w:rsid w:val="006B4A84"/>
    <w:rsid w:val="007B2B7C"/>
    <w:rsid w:val="00897B4F"/>
    <w:rsid w:val="00A06E49"/>
    <w:rsid w:val="00AB32EC"/>
    <w:rsid w:val="00C64E84"/>
    <w:rsid w:val="00C945F2"/>
    <w:rsid w:val="00D71283"/>
    <w:rsid w:val="00EC0DFA"/>
    <w:rsid w:val="00EC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4DB6"/>
  <w15:chartTrackingRefBased/>
  <w15:docId w15:val="{5F982464-DA35-437F-9B8C-2F3CA3F1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B7C"/>
    <w:pPr>
      <w:ind w:left="720"/>
      <w:contextualSpacing/>
    </w:pPr>
  </w:style>
  <w:style w:type="table" w:styleId="a4">
    <w:name w:val="Table Grid"/>
    <w:basedOn w:val="a1"/>
    <w:rsid w:val="007B2B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2020-09-01T04:56:00Z</dcterms:created>
  <dcterms:modified xsi:type="dcterms:W3CDTF">2020-09-09T09:35:00Z</dcterms:modified>
</cp:coreProperties>
</file>