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  <w:t>Расписание уроков на пятницу 20.11.2020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21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680"/>
        <w:gridCol w:w="1374"/>
        <w:gridCol w:w="1991"/>
        <w:gridCol w:w="1480"/>
        <w:gridCol w:w="1880"/>
        <w:gridCol w:w="1944"/>
      </w:tblGrid>
      <w:tr>
        <w:trPr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Физическая культура </w:t>
            </w:r>
            <w:r>
              <w:rPr/>
              <w:t>Насыров Р.Н.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Наклонение глаголов. Изъявительное наклонение</w:t>
            </w:r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2">
              <w:r>
                <w:rPr>
                  <w:rStyle w:val="style18"/>
                </w:rPr>
                <w:t>https://www.youtube.com/watch?v=t9-136z-lsg</w:t>
              </w:r>
            </w:hyperlink>
          </w:p>
        </w:tc>
      </w:tr>
      <w:tr>
        <w:trPr>
          <w:trHeight w:hRule="atLeast" w:val="1253"/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Филиппов И.Г.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3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4.11 Возведение десятичной дроби в куб, квадрат. (1-й из 1 ч.)</w:t>
              </w:r>
            </w:hyperlink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4">
              <w:r>
                <w:rPr>
                  <w:rStyle w:val="style18"/>
                  <w:lang w:val="en-US"/>
                </w:rPr>
                <w:t>https://www.youtube.com/watch?v=t46ZoCXdrbI&amp;ab_channel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Музыка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Миенькая Е.В.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Старинной песни мир Баллада «Лесной царь»</w:t>
            </w:r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11.00 -11.20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Ты помогаешь по дому</w:t>
            </w:r>
            <w:r>
              <w:rPr/>
              <w:t xml:space="preserve"> </w:t>
            </w:r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11.30-12.00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Изобразительное искусство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Реальность и фантазия в творчестве художника</w:t>
            </w:r>
            <w:r>
              <w:rPr>
                <w:caps w:val="false"/>
                <w:smallCaps w:val="false"/>
                <w:color w:val="000000"/>
                <w:spacing w:val="0"/>
              </w:rPr>
              <w:t xml:space="preserve"> </w:t>
            </w:r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7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Соединительные гласные о и е в сложных словах</w:t>
            </w:r>
          </w:p>
        </w:tc>
        <w:tc>
          <w:tcPr>
            <w:tcW w:type="dxa" w:w="19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r>
              <w:rPr>
                <w:rStyle w:val="style18"/>
                <w:lang w:val="en-US"/>
              </w:rPr>
              <w:t xml:space="preserve">Zoom </w:t>
            </w:r>
            <w:r>
              <w:rPr>
                <w:rStyle w:val="style18"/>
                <w:lang w:val="ru-RU"/>
              </w:rPr>
              <w:t>конференыия. При отсутствии подключения:</w:t>
            </w:r>
            <w:hyperlink r:id="rId8">
              <w:r>
                <w:rPr>
                  <w:rStyle w:val="style18"/>
                </w:rPr>
                <w:t>https://www.youtube.com/watch?v=Mim2enEL_80&amp;ab_channel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1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07"/>
        <w:gridCol w:w="1416"/>
        <w:gridCol w:w="2054"/>
        <w:gridCol w:w="1528"/>
        <w:gridCol w:w="1940"/>
        <w:gridCol w:w="1991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9.00-9.40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9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5.3 Первый признак равенства треугольников2 (1-й из 1 ч.)</w:t>
              </w:r>
            </w:hyperlink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https://www.youtube.com/watch?v=re4JqlCZpO4&amp;ab_channel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9.50-10.30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 Миенькая Е.В.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4"/>
              </w:rPr>
              <w:t xml:space="preserve">Героическая тема в русской музыке.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0" w:name="__DdeLink__960_1654906965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0">
              <w:bookmarkEnd w:id="0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10.40-11.20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«Тарас Бульба»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1">
              <w:r>
                <w:rPr>
                  <w:rStyle w:val="style18"/>
                </w:rPr>
                <w:t>https://www.youtube.com/watch?v=s_lHsHI2FgE&amp;ab_channe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 xml:space="preserve"> </w:t>
            </w:r>
            <w:r>
              <w:rPr>
                <w:lang w:val="en-US"/>
              </w:rPr>
              <w:t>Прочитать 3-6 главы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12.00 -12.40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Николаева Е.В. 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Деепричастия совершенного вида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12">
              <w:r>
                <w:rPr>
                  <w:rStyle w:val="style18"/>
                  <w:lang w:val="en-US"/>
                </w:rPr>
                <w:t>https</w:t>
              </w:r>
              <w:r>
                <w:rPr>
                  <w:rStyle w:val="style18"/>
                </w:rPr>
                <w:t>://</w:t>
              </w:r>
              <w:r>
                <w:rPr>
                  <w:rStyle w:val="style18"/>
                  <w:lang w:val="en-US"/>
                </w:rPr>
                <w:t>www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youtube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com</w:t>
              </w:r>
              <w:r>
                <w:rPr>
                  <w:rStyle w:val="style18"/>
                </w:rPr>
                <w:t>/</w:t>
              </w:r>
              <w:r>
                <w:rPr>
                  <w:rStyle w:val="style18"/>
                  <w:lang w:val="en-US"/>
                </w:rPr>
                <w:t>watch</w:t>
              </w:r>
              <w:r>
                <w:rPr>
                  <w:rStyle w:val="style18"/>
                </w:rPr>
                <w:t>?</w:t>
              </w:r>
              <w:r>
                <w:rPr>
                  <w:rStyle w:val="style18"/>
                  <w:lang w:val="en-US"/>
                </w:rPr>
                <w:t>v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vI</w:t>
              </w:r>
              <w:r>
                <w:rPr>
                  <w:rStyle w:val="style18"/>
                </w:rPr>
                <w:t>1-</w:t>
              </w:r>
              <w:r>
                <w:rPr>
                  <w:rStyle w:val="style18"/>
                  <w:lang w:val="en-US"/>
                </w:rPr>
                <w:t>PotX</w:t>
              </w:r>
              <w:r>
                <w:rPr>
                  <w:rStyle w:val="style18"/>
                </w:rPr>
                <w:t>66</w:t>
              </w:r>
              <w:r>
                <w:rPr>
                  <w:rStyle w:val="style18"/>
                  <w:lang w:val="en-US"/>
                </w:rPr>
                <w:t>w</w:t>
              </w:r>
              <w:r>
                <w:rPr>
                  <w:rStyle w:val="style18"/>
                </w:rPr>
                <w:t>&amp;</w:t>
              </w:r>
              <w:r>
                <w:rPr>
                  <w:rStyle w:val="style18"/>
                  <w:lang w:val="en-US"/>
                </w:rPr>
                <w:t>ab</w:t>
              </w:r>
              <w:r>
                <w:rPr>
                  <w:rStyle w:val="style18"/>
                </w:rPr>
                <w:t>_</w:t>
              </w:r>
              <w:r>
                <w:rPr>
                  <w:rStyle w:val="style18"/>
                  <w:lang w:val="en-US"/>
                </w:rPr>
                <w:t>channe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12.50-13.30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4"/>
              </w:rPr>
              <w:t>Домашнее чтение</w:t>
            </w:r>
            <w:r>
              <w:rPr/>
              <w:t xml:space="preserve">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  <w:t>Zoom конференция. При отсутствии связи: Задания № 2-6 после главы 6</w:t>
            </w:r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13.40-14.20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Изобразительное искусство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Миенькая Е.В.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4"/>
              </w:rPr>
              <w:t>Архитектура — композиционная организация пространства.</w:t>
            </w:r>
            <w:r>
              <w:rPr/>
              <w:t xml:space="preserve">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1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07"/>
        <w:gridCol w:w="1416"/>
        <w:gridCol w:w="2054"/>
        <w:gridCol w:w="1528"/>
        <w:gridCol w:w="1940"/>
        <w:gridCol w:w="1991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9.00-9.40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  <w:shd w:fill="FFFFFF" w:val="clear"/>
              </w:rPr>
            </w:pPr>
            <w:hyperlink r:id="rId14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shd w:fill="FFFFFF" w:val="clear"/>
                </w:rPr>
                <w:t>3.4 Типы климатов России п/р№ 5 Оценка основных климатических показателей одного из регионов для характеристики условий жизни. (1-й из 1 ч.)</w:t>
              </w:r>
            </w:hyperlink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5">
              <w:r>
                <w:rPr>
                  <w:rStyle w:val="style18"/>
                </w:rPr>
                <w:t>https://www.youtube.com/watch?v=Nn2OywciLl4&amp;ab_channel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69"/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9.50-10.30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по произведениям А.С.Пушкина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АСУ РСО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10.40-11.20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Химия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lang w:val="en-US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lang w:val="en-US"/>
              </w:rPr>
              <w:t>Молярный объем газов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12.00 -12.40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8" w:before="0" w:line="100" w:lineRule="atLeast"/>
              <w:contextualSpacing w:val="false"/>
              <w:rPr>
                <w:rStyle w:val="style18"/>
                <w:rFonts w:ascii="PT Sans Caption" w:hAnsi="PT Sans Caption"/>
                <w:color w:val="1963A1"/>
                <w:sz w:val="19"/>
                <w:szCs w:val="19"/>
              </w:rPr>
            </w:pPr>
            <w:hyperlink r:id="rId17"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  <w:u w:val="single"/>
                </w:rPr>
                <w:br/>
              </w:r>
              <w:r>
                <w:rPr>
                  <w:rStyle w:val="style18"/>
                  <w:rFonts w:ascii="PT Sans Caption" w:hAnsi="PT Sans Caption"/>
                  <w:color w:val="1963A1"/>
                  <w:sz w:val="19"/>
                  <w:szCs w:val="19"/>
                </w:rPr>
                <w:t>4.9 Квадратный корень из произведения и дроби (1-й из 2 ч.)</w:t>
              </w:r>
            </w:hyperlink>
          </w:p>
          <w:p>
            <w:pPr>
              <w:pStyle w:val="style0"/>
              <w:spacing w:after="20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8">
              <w:r>
                <w:rPr>
                  <w:rStyle w:val="style18"/>
                </w:rPr>
                <w:t>https://www.youtube.com/watch?v=bn09f9pBejc&amp;ab_channel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12.50-13.30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Физическая культура </w:t>
            </w:r>
            <w:r>
              <w:rPr/>
              <w:t>Насыров Р.Н.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z w:val="24"/>
              </w:rPr>
              <w:t xml:space="preserve">СУ. Основы знаний. Развитие двигательных качеств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  <w:t xml:space="preserve">Zoom конференция. При отсутствии связи: </w:t>
            </w:r>
            <w:hyperlink r:id="rId19">
              <w:r>
                <w:rPr>
                  <w:rStyle w:val="style18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z w:val="24"/>
                  <w:u w:val="single"/>
                </w:rPr>
                <w:t>https://www.youtube.com/watch?v=ouTH-e8SC_M</w:t>
              </w:r>
            </w:hyperlink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13.40-14.20</w:t>
            </w:r>
          </w:p>
        </w:tc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Информатика и ИКТ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  <w:t xml:space="preserve">Палитры цветов в системах цветопередачи RGB, CMYK, HSB. </w:t>
            </w:r>
          </w:p>
        </w:tc>
        <w:tc>
          <w:tcPr>
            <w:tcW w:type="dxa" w:w="1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  <w:t xml:space="preserve">Zoom конференция. При отсутствии связи: Пар. 2.2.3. </w:t>
            </w:r>
            <w:hyperlink r:id="rId20">
              <w:r>
                <w:rPr>
                  <w:rStyle w:val="style18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z w:val="24"/>
                  <w:u w:val="single"/>
                </w:rPr>
                <w:t>https://infourok.ru/prezentaciya-po-informatike-na-temu-palitri-cvetov-v-sistemah-cvetoperedachi-rgb-cmyk-i-sb-klass-951169.html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4"/>
              </w:rPr>
              <w:t xml:space="preserve"> 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9-136z-lsg" TargetMode="External"/><Relationship Id="rId3" Type="http://schemas.openxmlformats.org/officeDocument/2006/relationships/hyperlink" Target="javascript:void(0);" TargetMode="External"/><Relationship Id="rId4" Type="http://schemas.openxmlformats.org/officeDocument/2006/relationships/hyperlink" Target="https://www.youtube.com/watch?v=t46ZoCXdrbI&amp;ab_channel" TargetMode="External"/><Relationship Id="rId5" Type="http://schemas.openxmlformats.org/officeDocument/2006/relationships/hyperlink" Target="http://www.youtube.com/watch?v=pZ1r_18KyaM" TargetMode="External"/><Relationship Id="rId6" Type="http://schemas.openxmlformats.org/officeDocument/2006/relationships/hyperlink" Target="http://www.youtube.com/watch?v=pZ1r_18KyaM" TargetMode="External"/><Relationship Id="rId7" Type="http://schemas.openxmlformats.org/officeDocument/2006/relationships/hyperlink" Target="http://www.youtube.com/watch?v=pZ1r_18KyaM" TargetMode="External"/><Relationship Id="rId8" Type="http://schemas.openxmlformats.org/officeDocument/2006/relationships/hyperlink" Target="https://www.youtube.com/watch?v=Mim2enEL_80&amp;ab_channel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://www.youtube.com/watch?v=pZ1r_18KyaM" TargetMode="External"/><Relationship Id="rId11" Type="http://schemas.openxmlformats.org/officeDocument/2006/relationships/hyperlink" Target="https://www.youtube.com/watch?v=s_lHsHI2FgE&amp;ab_channe" TargetMode="External"/><Relationship Id="rId12" Type="http://schemas.openxmlformats.org/officeDocument/2006/relationships/hyperlink" Target="https://www.youtube.com/watch?v=vI1-PotX66w&amp;ab_channe" TargetMode="External"/><Relationship Id="rId13" Type="http://schemas.openxmlformats.org/officeDocument/2006/relationships/hyperlink" Target="http://www.youtube.com/watch?v=pZ1r_18KyaM" TargetMode="External"/><Relationship Id="rId14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Nn2OywciLl4&amp;ab_channel" TargetMode="External"/><Relationship Id="rId16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bn09f9pBejc&amp;ab_channel" TargetMode="External"/><Relationship Id="rId19" Type="http://schemas.openxmlformats.org/officeDocument/2006/relationships/hyperlink" Target="https://www.youtube.com/watch?v=ouTH-e8SC_M" TargetMode="External"/><Relationship Id="rId20" Type="http://schemas.openxmlformats.org/officeDocument/2006/relationships/hyperlink" Target="https://infourok.ru/prezentaciya-po-informatike-na-temu-palitri-cvetov-v-sistemah-cvetoperedachi-rgb-cmyk-i-sb-klass-951169.html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2020-04-06T14:38:00Z</dcterms:created>
  <dc:creator>Admin</dc:creator>
  <cp:lastModifiedBy>Евгений</cp:lastModifiedBy>
  <dcterms:modified xsi:type="dcterms:W3CDTF">2020-11-11T08:58:00Z</dcterms:modified>
  <cp:revision>67</cp:revision>
</cp:coreProperties>
</file>