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A3" w:rsidRDefault="002D50A3" w:rsidP="002D50A3">
      <w:r>
        <w:t xml:space="preserve">                                                                                                                     УТВЕРЖДЕНА:</w:t>
      </w:r>
    </w:p>
    <w:p w:rsidR="002D50A3" w:rsidRDefault="002D50A3" w:rsidP="002D50A3">
      <w:r>
        <w:t xml:space="preserve">                                                                                                                Приказом ГБОУ ООШ с. </w:t>
      </w:r>
      <w:proofErr w:type="spellStart"/>
      <w:r>
        <w:t>Стюхино</w:t>
      </w:r>
      <w:proofErr w:type="spellEnd"/>
    </w:p>
    <w:p w:rsidR="002D50A3" w:rsidRDefault="002D50A3" w:rsidP="002D50A3">
      <w:r>
        <w:t xml:space="preserve">                                                                                                                  №151-ОД от 19.09.2022г.</w:t>
      </w:r>
    </w:p>
    <w:p w:rsidR="002D50A3" w:rsidRDefault="002D50A3" w:rsidP="002D50A3"/>
    <w:p w:rsidR="002D50A3" w:rsidRDefault="00E86006" w:rsidP="002D50A3">
      <w:pPr>
        <w:jc w:val="center"/>
      </w:pPr>
      <w:r>
        <w:t xml:space="preserve">ИНСТРУКЦИЯ </w:t>
      </w:r>
      <w:bookmarkStart w:id="0" w:name="_GoBack"/>
      <w:bookmarkEnd w:id="0"/>
    </w:p>
    <w:p w:rsidR="002D50A3" w:rsidRDefault="002D50A3" w:rsidP="002D50A3">
      <w:r>
        <w:t xml:space="preserve">        ПО ОХРАНЕ ЖИЗНИ И ЗДОРОВЬЯ ДЕТЕЙ</w:t>
      </w:r>
      <w:r w:rsidRPr="002D50A3">
        <w:t xml:space="preserve"> ПРИ ПРОВЕДЕНИИ ОБРАЗОВАТЕЛЬНОЙ И ПРОДУКТИВНОЙ ДЕЯТЕЛЬНОСТИ В СП «Детский сад « Колокольчик»</w:t>
      </w:r>
    </w:p>
    <w:p w:rsidR="002D50A3" w:rsidRDefault="002D50A3" w:rsidP="002D50A3">
      <w:r>
        <w:t>1.Общие требования безопасности</w:t>
      </w:r>
    </w:p>
    <w:p w:rsidR="002D50A3" w:rsidRDefault="002D50A3" w:rsidP="002D50A3">
      <w:r>
        <w:t>1.1</w:t>
      </w:r>
      <w:proofErr w:type="gramStart"/>
      <w:r>
        <w:t xml:space="preserve"> К</w:t>
      </w:r>
      <w:proofErr w:type="gramEnd"/>
      <w:r>
        <w:t xml:space="preserve"> проведению образовательной деятельности с воспитанниками</w:t>
      </w:r>
    </w:p>
    <w:p w:rsidR="002D50A3" w:rsidRDefault="002D50A3" w:rsidP="002D50A3">
      <w:r>
        <w:t>допускаются лица, прошедшие медицинский осмотр и инструктаж по охране труда.</w:t>
      </w:r>
    </w:p>
    <w:p w:rsidR="002D50A3" w:rsidRDefault="002D50A3" w:rsidP="002D50A3">
      <w:r>
        <w:t>1.2</w:t>
      </w:r>
      <w:proofErr w:type="gramStart"/>
      <w:r>
        <w:t xml:space="preserve"> П</w:t>
      </w:r>
      <w:proofErr w:type="gramEnd"/>
      <w:r>
        <w:t>риступая к трудовой деятельности, воспитатель в дошкольном</w:t>
      </w:r>
    </w:p>
    <w:p w:rsidR="002D50A3" w:rsidRDefault="002D50A3" w:rsidP="002D50A3">
      <w:r>
        <w:t xml:space="preserve">образовательном </w:t>
      </w:r>
      <w:proofErr w:type="gramStart"/>
      <w:r>
        <w:t>учреждении</w:t>
      </w:r>
      <w:proofErr w:type="gramEnd"/>
      <w:r>
        <w:t xml:space="preserve"> должен знать настоящую инструкцию по охране жизни и</w:t>
      </w:r>
    </w:p>
    <w:p w:rsidR="002D50A3" w:rsidRDefault="002D50A3" w:rsidP="002D50A3">
      <w:r>
        <w:t>здоровья детей во время пребывания в ДОУ, постоянно помнить, что охрана</w:t>
      </w:r>
    </w:p>
    <w:p w:rsidR="002D50A3" w:rsidRDefault="002D50A3" w:rsidP="002D50A3">
      <w:r>
        <w:t>жизни и здоровья детей является его прямой обязанностью, поэтому воспитателю</w:t>
      </w:r>
    </w:p>
    <w:p w:rsidR="002D50A3" w:rsidRDefault="002D50A3" w:rsidP="002D50A3">
      <w:r>
        <w:t>категорически запрещается оставлять детей без присмотра. При необходимости</w:t>
      </w:r>
    </w:p>
    <w:p w:rsidR="002D50A3" w:rsidRDefault="002D50A3" w:rsidP="002D50A3">
      <w:r>
        <w:t>отлучиться от детей на некоторый период воспитатель обязан предупредить младшего</w:t>
      </w:r>
    </w:p>
    <w:p w:rsidR="002D50A3" w:rsidRDefault="002D50A3" w:rsidP="002D50A3">
      <w:r>
        <w:t xml:space="preserve">воспитателя, куда и насколько ему надо выйти из группы и попросить его оставить </w:t>
      </w:r>
      <w:proofErr w:type="gramStart"/>
      <w:r>
        <w:t>на</w:t>
      </w:r>
      <w:proofErr w:type="gramEnd"/>
    </w:p>
    <w:p w:rsidR="002D50A3" w:rsidRDefault="002D50A3" w:rsidP="002D50A3">
      <w:r>
        <w:t>время свои дела, чтобы присмотреть за детьми.</w:t>
      </w:r>
    </w:p>
    <w:p w:rsidR="002D50A3" w:rsidRDefault="002D50A3" w:rsidP="002D50A3">
      <w:r>
        <w:t>1.3 Воспитатель должен знать состояние здоровья каждого ребенка,</w:t>
      </w:r>
    </w:p>
    <w:p w:rsidR="002D50A3" w:rsidRDefault="002D50A3" w:rsidP="002D50A3">
      <w:r>
        <w:t>организовывать свою работу с учетом его индивидуальных способностей, возможностей,</w:t>
      </w:r>
    </w:p>
    <w:p w:rsidR="002D50A3" w:rsidRDefault="002D50A3" w:rsidP="002D50A3">
      <w:r>
        <w:t>а также здоровья.</w:t>
      </w:r>
    </w:p>
    <w:p w:rsidR="002D50A3" w:rsidRDefault="002D50A3" w:rsidP="002D50A3">
      <w:r>
        <w:t>1.4 Опасные факторы:</w:t>
      </w:r>
    </w:p>
    <w:p w:rsidR="002D50A3" w:rsidRDefault="002D50A3" w:rsidP="002D50A3">
      <w:r>
        <w:t>- нарушение осанки воспитанников, искривление позвоночника, развитие</w:t>
      </w:r>
    </w:p>
    <w:p w:rsidR="002D50A3" w:rsidRDefault="002D50A3" w:rsidP="002D50A3">
      <w:r>
        <w:t>близорукости при неправильном подборе размеров мебели;</w:t>
      </w:r>
    </w:p>
    <w:p w:rsidR="002D50A3" w:rsidRDefault="002D50A3" w:rsidP="002D50A3">
      <w:r>
        <w:t>-нарушение остроты зрения при недостаточной освещенности в группе;</w:t>
      </w:r>
    </w:p>
    <w:p w:rsidR="002D50A3" w:rsidRDefault="002D50A3" w:rsidP="002D50A3">
      <w:r>
        <w:t>- получение травм при нарушении целостности мебели, торчащих гвоздей;</w:t>
      </w:r>
    </w:p>
    <w:p w:rsidR="002D50A3" w:rsidRDefault="002D50A3" w:rsidP="002D50A3">
      <w:r>
        <w:t xml:space="preserve">- поражение электрическим током при неисправном электрооборудовании </w:t>
      </w:r>
      <w:proofErr w:type="gramStart"/>
      <w:r>
        <w:t>в</w:t>
      </w:r>
      <w:proofErr w:type="gramEnd"/>
    </w:p>
    <w:p w:rsidR="002D50A3" w:rsidRDefault="002D50A3" w:rsidP="002D50A3">
      <w:r>
        <w:t xml:space="preserve">групповом </w:t>
      </w:r>
      <w:proofErr w:type="gramStart"/>
      <w:r>
        <w:t>помещении</w:t>
      </w:r>
      <w:proofErr w:type="gramEnd"/>
      <w:r>
        <w:t>.</w:t>
      </w:r>
    </w:p>
    <w:p w:rsidR="002D50A3" w:rsidRDefault="002D50A3" w:rsidP="002D50A3">
      <w:r>
        <w:t xml:space="preserve">- возможны разного рода травмы при неправильном хранении </w:t>
      </w:r>
      <w:proofErr w:type="gramStart"/>
      <w:r>
        <w:t>колющих</w:t>
      </w:r>
      <w:proofErr w:type="gramEnd"/>
      <w:r>
        <w:t>, режущих,</w:t>
      </w:r>
    </w:p>
    <w:p w:rsidR="002D50A3" w:rsidRDefault="002D50A3" w:rsidP="002D50A3">
      <w:r>
        <w:lastRenderedPageBreak/>
        <w:t>мелких предметов.</w:t>
      </w:r>
    </w:p>
    <w:p w:rsidR="002D50A3" w:rsidRDefault="002D50A3" w:rsidP="002D50A3">
      <w:r>
        <w:t>1.6. При несчастном случае воспитатель обязан оказать первую доврачебную</w:t>
      </w:r>
    </w:p>
    <w:p w:rsidR="002D50A3" w:rsidRDefault="002D50A3" w:rsidP="002D50A3">
      <w:r>
        <w:t>помощь до оказания медицинской, сообщить заведующему, медсестре, родителям</w:t>
      </w:r>
    </w:p>
    <w:p w:rsidR="002D50A3" w:rsidRDefault="002D50A3" w:rsidP="002D50A3">
      <w:r>
        <w:t>(законным представителям).</w:t>
      </w:r>
    </w:p>
    <w:p w:rsidR="002D50A3" w:rsidRDefault="002D50A3" w:rsidP="002D50A3">
      <w:r>
        <w:t>1.7. При проведении занятий воспитатель должен соблюдать установленные режимы</w:t>
      </w:r>
    </w:p>
    <w:p w:rsidR="002D50A3" w:rsidRDefault="002D50A3" w:rsidP="002D50A3">
      <w:r>
        <w:t>дня, расписание занятий с детьми.</w:t>
      </w:r>
    </w:p>
    <w:p w:rsidR="002D50A3" w:rsidRDefault="002D50A3" w:rsidP="002D50A3">
      <w:r>
        <w:t xml:space="preserve">1.8. Воспитатель, допустивший невыполнение или нарушение инструкции </w:t>
      </w:r>
      <w:proofErr w:type="gramStart"/>
      <w:r>
        <w:t>по</w:t>
      </w:r>
      <w:proofErr w:type="gramEnd"/>
    </w:p>
    <w:p w:rsidR="002D50A3" w:rsidRDefault="002D50A3" w:rsidP="002D50A3">
      <w:r>
        <w:t xml:space="preserve">технике безопасности, по охране труда при проведении образовательной деятельности </w:t>
      </w:r>
      <w:proofErr w:type="gramStart"/>
      <w:r>
        <w:t>с</w:t>
      </w:r>
      <w:proofErr w:type="gramEnd"/>
    </w:p>
    <w:p w:rsidR="002D50A3" w:rsidRDefault="002D50A3" w:rsidP="002D50A3">
      <w:r>
        <w:t>детьми, привлекается к дисциплинарной ответственности и с ним проводится</w:t>
      </w:r>
    </w:p>
    <w:p w:rsidR="002D50A3" w:rsidRDefault="002D50A3" w:rsidP="002D50A3">
      <w:r>
        <w:t>внеплановый инструктаж и проверка знаний по технике безопасности.</w:t>
      </w:r>
    </w:p>
    <w:p w:rsidR="002D50A3" w:rsidRDefault="002D50A3" w:rsidP="002D50A3">
      <w:r>
        <w:t>2. Требования безопасности перед началом образовательной и продуктивной</w:t>
      </w:r>
    </w:p>
    <w:p w:rsidR="002D50A3" w:rsidRDefault="002D50A3" w:rsidP="002D50A3">
      <w:r>
        <w:t>деятельности</w:t>
      </w:r>
    </w:p>
    <w:p w:rsidR="002D50A3" w:rsidRDefault="002D50A3" w:rsidP="002D50A3">
      <w:r>
        <w:t>2.1. Перед началом работы необходимо включить в помещениях освещение и</w:t>
      </w:r>
    </w:p>
    <w:p w:rsidR="002D50A3" w:rsidRDefault="002D50A3" w:rsidP="002D50A3">
      <w:r>
        <w:t>убедиться в исправной работе светильников.</w:t>
      </w:r>
    </w:p>
    <w:p w:rsidR="002D50A3" w:rsidRDefault="002D50A3" w:rsidP="002D50A3">
      <w:r>
        <w:t xml:space="preserve">2.2. Необходимо убедиться в исправности электрооборудования в </w:t>
      </w:r>
      <w:proofErr w:type="gramStart"/>
      <w:r>
        <w:t>групповых</w:t>
      </w:r>
      <w:proofErr w:type="gramEnd"/>
      <w:r>
        <w:t>,</w:t>
      </w:r>
    </w:p>
    <w:p w:rsidR="002D50A3" w:rsidRDefault="002D50A3" w:rsidP="002D50A3">
      <w:r>
        <w:t xml:space="preserve">спальных и других помещениях: светильники должны быть надежно подвешены </w:t>
      </w:r>
      <w:proofErr w:type="gramStart"/>
      <w:r>
        <w:t>к</w:t>
      </w:r>
      <w:proofErr w:type="gramEnd"/>
    </w:p>
    <w:p w:rsidR="002D50A3" w:rsidRDefault="002D50A3" w:rsidP="002D50A3">
      <w:r>
        <w:t>потолку и иметь светорассеивающую арматуру; коммутационные коробки должны быть</w:t>
      </w:r>
    </w:p>
    <w:p w:rsidR="002D50A3" w:rsidRDefault="002D50A3" w:rsidP="002D50A3">
      <w:r>
        <w:t xml:space="preserve">закрыты крышками, а </w:t>
      </w:r>
      <w:proofErr w:type="spellStart"/>
      <w:r>
        <w:t>электророзетки</w:t>
      </w:r>
      <w:proofErr w:type="spellEnd"/>
      <w:r>
        <w:t xml:space="preserve"> </w:t>
      </w:r>
      <w:proofErr w:type="spellStart"/>
      <w:r>
        <w:t>фальшвилками</w:t>
      </w:r>
      <w:proofErr w:type="spellEnd"/>
      <w:r>
        <w:t>; корпуса и крышки выключателей и</w:t>
      </w:r>
    </w:p>
    <w:p w:rsidR="002D50A3" w:rsidRDefault="002D50A3" w:rsidP="002D50A3">
      <w:r>
        <w:t>розеток не должны иметь трещин и сколов, а также оголенных контактов.</w:t>
      </w:r>
    </w:p>
    <w:p w:rsidR="002D50A3" w:rsidRDefault="002D50A3" w:rsidP="002D50A3">
      <w:r>
        <w:t xml:space="preserve">2.3. Обязательно проверить правильность расстановки детской мебели </w:t>
      </w:r>
      <w:proofErr w:type="gramStart"/>
      <w:r>
        <w:t>в</w:t>
      </w:r>
      <w:proofErr w:type="gramEnd"/>
      <w:r>
        <w:t xml:space="preserve"> групповой</w:t>
      </w:r>
    </w:p>
    <w:p w:rsidR="002D50A3" w:rsidRDefault="002D50A3" w:rsidP="002D50A3">
      <w:r>
        <w:t>комнате:</w:t>
      </w:r>
    </w:p>
    <w:p w:rsidR="002D50A3" w:rsidRDefault="002D50A3" w:rsidP="002D50A3">
      <w:r>
        <w:t>- 4-х местные столы должны быть установлены не более чем в два ряда, 2-х</w:t>
      </w:r>
    </w:p>
    <w:p w:rsidR="002D50A3" w:rsidRDefault="002D50A3" w:rsidP="002D50A3">
      <w:r>
        <w:t>местные столы не боле чем в три ряда;</w:t>
      </w:r>
    </w:p>
    <w:p w:rsidR="002D50A3" w:rsidRDefault="002D50A3" w:rsidP="002D50A3">
      <w:r>
        <w:t>- расстояние между рядами столов – не менее 0,5 м;</w:t>
      </w:r>
    </w:p>
    <w:p w:rsidR="002D50A3" w:rsidRDefault="002D50A3" w:rsidP="002D50A3">
      <w:r>
        <w:t>- расстояние первого ряда столов от наружной стены – не менее 1 м.</w:t>
      </w:r>
    </w:p>
    <w:p w:rsidR="002D50A3" w:rsidRDefault="002D50A3" w:rsidP="002D50A3">
      <w:r>
        <w:t>2.4. Проверить санитарное состояние всех помещений и проветрить их, открыв</w:t>
      </w:r>
    </w:p>
    <w:p w:rsidR="002D50A3" w:rsidRDefault="002D50A3" w:rsidP="002D50A3">
      <w:r>
        <w:t>фрамуги и двери. Проветривание помещения закончить за 30 мин до прихода</w:t>
      </w:r>
    </w:p>
    <w:p w:rsidR="002D50A3" w:rsidRDefault="002D50A3" w:rsidP="002D50A3">
      <w:r>
        <w:t>воспитанников.</w:t>
      </w:r>
    </w:p>
    <w:p w:rsidR="002D50A3" w:rsidRDefault="002D50A3" w:rsidP="002D50A3">
      <w:r>
        <w:t>2.5. Убедиться в том, что все картины, стационарное детское оборудование</w:t>
      </w:r>
    </w:p>
    <w:p w:rsidR="002D50A3" w:rsidRDefault="002D50A3" w:rsidP="002D50A3">
      <w:proofErr w:type="gramStart"/>
      <w:r>
        <w:lastRenderedPageBreak/>
        <w:t xml:space="preserve">закреплено во избежание его падения и </w:t>
      </w:r>
      <w:proofErr w:type="spellStart"/>
      <w:r>
        <w:t>травмирования</w:t>
      </w:r>
      <w:proofErr w:type="spellEnd"/>
      <w:r>
        <w:t xml:space="preserve"> взрослых и воспитанников (к</w:t>
      </w:r>
      <w:proofErr w:type="gramEnd"/>
    </w:p>
    <w:p w:rsidR="002D50A3" w:rsidRDefault="002D50A3" w:rsidP="002D50A3">
      <w:r>
        <w:t>потолку, стене или полу).</w:t>
      </w:r>
    </w:p>
    <w:p w:rsidR="002D50A3" w:rsidRDefault="002D50A3" w:rsidP="002D50A3">
      <w:r>
        <w:t>2.6. В обязательном порядке провести предварительную визуальную проверку мест</w:t>
      </w:r>
    </w:p>
    <w:p w:rsidR="002D50A3" w:rsidRDefault="002D50A3" w:rsidP="002D50A3">
      <w:r>
        <w:t>проведения непосредственно образовательной деятельности, игр, труда с воспитанниками,</w:t>
      </w:r>
    </w:p>
    <w:p w:rsidR="002D50A3" w:rsidRDefault="002D50A3" w:rsidP="002D50A3">
      <w:r>
        <w:t>мест хранения методического материала и других помещений Учреждения, на предмет</w:t>
      </w:r>
    </w:p>
    <w:p w:rsidR="002D50A3" w:rsidRDefault="002D50A3" w:rsidP="002D50A3">
      <w:r>
        <w:t>безопасности.</w:t>
      </w:r>
    </w:p>
    <w:p w:rsidR="002D50A3" w:rsidRDefault="002D50A3" w:rsidP="002D50A3">
      <w:r>
        <w:t xml:space="preserve">2.7. Непосредственно образовательная деятельность должна проводиться только </w:t>
      </w:r>
      <w:proofErr w:type="gramStart"/>
      <w:r>
        <w:t>при</w:t>
      </w:r>
      <w:proofErr w:type="gramEnd"/>
    </w:p>
    <w:p w:rsidR="002D50A3" w:rsidRDefault="002D50A3" w:rsidP="002D50A3">
      <w:r>
        <w:t xml:space="preserve">соблюдении санитарно-гигиенических норм в проветренном помещении, после </w:t>
      </w:r>
      <w:proofErr w:type="gramStart"/>
      <w:r>
        <w:t>влажной</w:t>
      </w:r>
      <w:proofErr w:type="gramEnd"/>
    </w:p>
    <w:p w:rsidR="002D50A3" w:rsidRDefault="002D50A3" w:rsidP="002D50A3">
      <w:r>
        <w:t>уборки (влажность воздуха должна быть 40–45 %). Температура в группах должна быть не</w:t>
      </w:r>
    </w:p>
    <w:p w:rsidR="002D50A3" w:rsidRDefault="002D50A3" w:rsidP="002D50A3">
      <w:r>
        <w:t>ниже +18–20</w:t>
      </w:r>
      <w:proofErr w:type="gramStart"/>
      <w:r>
        <w:t xml:space="preserve"> °С</w:t>
      </w:r>
      <w:proofErr w:type="gramEnd"/>
      <w:r>
        <w:t>, в музыкальном зале не ниже +16 °С, в спальной не ниже +19 °С, в</w:t>
      </w:r>
    </w:p>
    <w:p w:rsidR="002D50A3" w:rsidRDefault="002D50A3" w:rsidP="002D50A3">
      <w:r>
        <w:t>туалетной не ниже +20 °С.</w:t>
      </w:r>
    </w:p>
    <w:p w:rsidR="002D50A3" w:rsidRDefault="002D50A3" w:rsidP="002D50A3">
      <w:r>
        <w:t>2.13. Перед проведением непосредственно образовательной деятельности и других</w:t>
      </w:r>
    </w:p>
    <w:p w:rsidR="002D50A3" w:rsidRDefault="002D50A3" w:rsidP="002D50A3">
      <w:r>
        <w:t>видов детской деятельности, перед перемещением из одного помещения в другое,</w:t>
      </w:r>
    </w:p>
    <w:p w:rsidR="002D50A3" w:rsidRDefault="002D50A3" w:rsidP="002D50A3">
      <w:r>
        <w:t>напоминать детям правила безопасного поведения.</w:t>
      </w:r>
    </w:p>
    <w:p w:rsidR="002D50A3" w:rsidRDefault="002D50A3" w:rsidP="002D50A3">
      <w:r>
        <w:t>3. Требования безопасности во время проведения разных видов</w:t>
      </w:r>
    </w:p>
    <w:p w:rsidR="002D50A3" w:rsidRDefault="002D50A3" w:rsidP="002D50A3">
      <w:r>
        <w:t xml:space="preserve">образовательной и </w:t>
      </w:r>
      <w:proofErr w:type="spellStart"/>
      <w:r>
        <w:t>продуктивнои</w:t>
      </w:r>
      <w:proofErr w:type="spellEnd"/>
      <w:r>
        <w:t xml:space="preserve"> деятельности</w:t>
      </w:r>
    </w:p>
    <w:p w:rsidR="002D50A3" w:rsidRDefault="002D50A3" w:rsidP="002D50A3">
      <w:r>
        <w:t>3.1. Обеспечить безопасное проведение для жизни и здоровья детей разных видов</w:t>
      </w:r>
    </w:p>
    <w:p w:rsidR="002D50A3" w:rsidRDefault="002D50A3" w:rsidP="002D50A3">
      <w:r>
        <w:t>педагогической деятельности.</w:t>
      </w:r>
    </w:p>
    <w:p w:rsidR="002D50A3" w:rsidRDefault="002D50A3" w:rsidP="002D50A3">
      <w:r>
        <w:t>3.2. Рассаживать воспитанников за столы в соответствии с ростовыми показателями.</w:t>
      </w:r>
    </w:p>
    <w:p w:rsidR="002D50A3" w:rsidRDefault="002D50A3" w:rsidP="002D50A3">
      <w:r>
        <w:t>Мебель должна быть промаркирована.</w:t>
      </w:r>
    </w:p>
    <w:p w:rsidR="002D50A3" w:rsidRDefault="002D50A3" w:rsidP="002D50A3">
      <w:r>
        <w:t>Группа роста</w:t>
      </w:r>
    </w:p>
    <w:p w:rsidR="002D50A3" w:rsidRDefault="002D50A3" w:rsidP="002D50A3">
      <w:r>
        <w:t>дете</w:t>
      </w:r>
      <w:proofErr w:type="gramStart"/>
      <w:r>
        <w:t>й(</w:t>
      </w:r>
      <w:proofErr w:type="gramEnd"/>
      <w:r>
        <w:t>см)</w:t>
      </w:r>
    </w:p>
    <w:p w:rsidR="002D50A3" w:rsidRDefault="002D50A3" w:rsidP="002D50A3">
      <w:r>
        <w:t>Группа мебели Высота стола (</w:t>
      </w:r>
      <w:proofErr w:type="gramStart"/>
      <w:r>
        <w:t>см</w:t>
      </w:r>
      <w:proofErr w:type="gramEnd"/>
      <w:r>
        <w:t>) Высота стула (см)</w:t>
      </w:r>
    </w:p>
    <w:p w:rsidR="002D50A3" w:rsidRDefault="002D50A3" w:rsidP="002D50A3">
      <w:r>
        <w:t>До 85 00 34 18</w:t>
      </w:r>
    </w:p>
    <w:p w:rsidR="002D50A3" w:rsidRDefault="002D50A3" w:rsidP="002D50A3">
      <w:r>
        <w:t>Свыше 85 -100 0 40 22</w:t>
      </w:r>
    </w:p>
    <w:p w:rsidR="002D50A3" w:rsidRDefault="002D50A3" w:rsidP="002D50A3">
      <w:r>
        <w:t>100 -115 1 46 26</w:t>
      </w:r>
    </w:p>
    <w:p w:rsidR="002D50A3" w:rsidRDefault="002D50A3" w:rsidP="002D50A3">
      <w:r>
        <w:t>115 – 130 2 52 30</w:t>
      </w:r>
    </w:p>
    <w:p w:rsidR="002D50A3" w:rsidRDefault="002D50A3" w:rsidP="002D50A3">
      <w:r>
        <w:t>130 - 145 3 58 34</w:t>
      </w:r>
    </w:p>
    <w:p w:rsidR="002D50A3" w:rsidRDefault="002D50A3" w:rsidP="002D50A3">
      <w:r>
        <w:t>3.3. Отводить места воспитанникам:</w:t>
      </w:r>
    </w:p>
    <w:p w:rsidR="002D50A3" w:rsidRDefault="002D50A3" w:rsidP="002D50A3">
      <w:proofErr w:type="gramStart"/>
      <w:r>
        <w:lastRenderedPageBreak/>
        <w:t>- о значительным снижением слуха – за первыми, вторыми столами (рядами</w:t>
      </w:r>
      <w:proofErr w:type="gramEnd"/>
    </w:p>
    <w:p w:rsidR="002D50A3" w:rsidRDefault="002D50A3" w:rsidP="002D50A3">
      <w:r>
        <w:t>стульев);</w:t>
      </w:r>
    </w:p>
    <w:p w:rsidR="002D50A3" w:rsidRDefault="002D50A3" w:rsidP="002D50A3">
      <w:r>
        <w:t xml:space="preserve">- пониженной остротой зрения – у окон за первыми столами, свет должен падать </w:t>
      </w:r>
      <w:proofErr w:type="gramStart"/>
      <w:r>
        <w:t>с</w:t>
      </w:r>
      <w:proofErr w:type="gramEnd"/>
    </w:p>
    <w:p w:rsidR="002D50A3" w:rsidRDefault="002D50A3" w:rsidP="002D50A3">
      <w:r>
        <w:t>левой стороны;</w:t>
      </w:r>
    </w:p>
    <w:p w:rsidR="002D50A3" w:rsidRDefault="002D50A3" w:rsidP="002D50A3">
      <w:r>
        <w:t xml:space="preserve">-склонным к частым заболеваниям, острым воспалениям </w:t>
      </w:r>
      <w:proofErr w:type="gramStart"/>
      <w:r>
        <w:t>верхних</w:t>
      </w:r>
      <w:proofErr w:type="gramEnd"/>
      <w:r>
        <w:t xml:space="preserve"> дыхательных</w:t>
      </w:r>
    </w:p>
    <w:p w:rsidR="002D50A3" w:rsidRDefault="002D50A3" w:rsidP="002D50A3">
      <w:r>
        <w:t>путей, ревматическим заболеваниям – подальше от окна.</w:t>
      </w:r>
    </w:p>
    <w:p w:rsidR="002D50A3" w:rsidRDefault="002D50A3" w:rsidP="002D50A3">
      <w:r>
        <w:t xml:space="preserve">3.4. При работе с воспитанниками необходимо использовать </w:t>
      </w:r>
      <w:proofErr w:type="gramStart"/>
      <w:r>
        <w:t>прочный</w:t>
      </w:r>
      <w:proofErr w:type="gramEnd"/>
      <w:r>
        <w:t>, исправный</w:t>
      </w:r>
    </w:p>
    <w:p w:rsidR="002D50A3" w:rsidRDefault="002D50A3" w:rsidP="002D50A3">
      <w:r>
        <w:t xml:space="preserve">демонстрационный и раздаточный учебный материал, соответствующий </w:t>
      </w:r>
      <w:proofErr w:type="spellStart"/>
      <w:r>
        <w:t>санитарногигиеническим</w:t>
      </w:r>
      <w:proofErr w:type="spellEnd"/>
      <w:r>
        <w:t>, дидактическим, эстетическим требованиям.3</w:t>
      </w:r>
    </w:p>
    <w:p w:rsidR="002D50A3" w:rsidRDefault="002D50A3" w:rsidP="002D50A3">
      <w:r>
        <w:t>3.5. В работе использовать только исправные технические средства обучения:</w:t>
      </w:r>
    </w:p>
    <w:p w:rsidR="002D50A3" w:rsidRDefault="002D50A3" w:rsidP="002D50A3">
      <w:r>
        <w:t xml:space="preserve">магнитофон, телевизор и др. Не оставлять включенным в электросеть приборы и ТСО </w:t>
      </w:r>
      <w:proofErr w:type="gramStart"/>
      <w:r>
        <w:t>без</w:t>
      </w:r>
      <w:proofErr w:type="gramEnd"/>
    </w:p>
    <w:p w:rsidR="002D50A3" w:rsidRDefault="002D50A3" w:rsidP="002D50A3">
      <w:r>
        <w:t>присмотра. Не допускать подключения и отключения ТСО детьми. Следить, чтобы</w:t>
      </w:r>
    </w:p>
    <w:p w:rsidR="002D50A3" w:rsidRDefault="002D50A3" w:rsidP="002D50A3">
      <w:r>
        <w:t xml:space="preserve">воспитанники не дотрагивались к включенным ТСО, электрошнурам, </w:t>
      </w:r>
      <w:proofErr w:type="spellStart"/>
      <w:r>
        <w:t>электрогирляндам</w:t>
      </w:r>
      <w:proofErr w:type="spellEnd"/>
      <w:r>
        <w:t xml:space="preserve"> и</w:t>
      </w:r>
    </w:p>
    <w:p w:rsidR="002D50A3" w:rsidRDefault="002D50A3" w:rsidP="002D50A3">
      <w:r>
        <w:t>др.</w:t>
      </w:r>
    </w:p>
    <w:p w:rsidR="002D50A3" w:rsidRDefault="002D50A3" w:rsidP="002D50A3">
      <w:r>
        <w:t>3.4. Образовательный процесс в ДОУ должен соответствовать программам и</w:t>
      </w:r>
    </w:p>
    <w:p w:rsidR="002D50A3" w:rsidRDefault="002D50A3" w:rsidP="002D50A3">
      <w:r>
        <w:t>технологиям обучения и воспитания, методам и организации учебно-воспитательного</w:t>
      </w:r>
    </w:p>
    <w:p w:rsidR="002D50A3" w:rsidRDefault="002D50A3" w:rsidP="002D50A3">
      <w:r>
        <w:t>процесса возрастным и психофизиологическим возможностям детей. Программы,</w:t>
      </w:r>
    </w:p>
    <w:p w:rsidR="002D50A3" w:rsidRDefault="002D50A3" w:rsidP="002D50A3">
      <w:r>
        <w:t>методики и режимы воспитания и обучения в части гигиенических требований</w:t>
      </w:r>
    </w:p>
    <w:p w:rsidR="002D50A3" w:rsidRDefault="002D50A3" w:rsidP="002D50A3">
      <w:r>
        <w:t>допускаются к использованию при наличии санитарно-эпидемиологического заключения</w:t>
      </w:r>
    </w:p>
    <w:p w:rsidR="002D50A3" w:rsidRDefault="002D50A3" w:rsidP="002D50A3">
      <w:r>
        <w:t>о соответствии их санитарным правилам.</w:t>
      </w:r>
    </w:p>
    <w:p w:rsidR="002D50A3" w:rsidRDefault="002D50A3" w:rsidP="002D50A3">
      <w:r>
        <w:t xml:space="preserve">3.5. Занятия для детей дошкольного возраста должны проводиться в соответствии </w:t>
      </w:r>
      <w:proofErr w:type="gramStart"/>
      <w:r>
        <w:t>с</w:t>
      </w:r>
      <w:proofErr w:type="gramEnd"/>
    </w:p>
    <w:p w:rsidR="002D50A3" w:rsidRDefault="002D50A3" w:rsidP="002D50A3">
      <w:proofErr w:type="gramStart"/>
      <w:r>
        <w:t>параметрами</w:t>
      </w:r>
      <w:proofErr w:type="gramEnd"/>
      <w:r>
        <w:t xml:space="preserve"> указанными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57F68" w:rsidTr="00157F68">
        <w:tc>
          <w:tcPr>
            <w:tcW w:w="2392" w:type="dxa"/>
          </w:tcPr>
          <w:p w:rsidR="00157F68" w:rsidRDefault="00157F68" w:rsidP="002D50A3">
            <w:r w:rsidRPr="00157F68">
              <w:t>Возраст</w:t>
            </w:r>
          </w:p>
        </w:tc>
        <w:tc>
          <w:tcPr>
            <w:tcW w:w="2393" w:type="dxa"/>
          </w:tcPr>
          <w:p w:rsidR="00157F68" w:rsidRDefault="00157F68" w:rsidP="00157F68">
            <w:r>
              <w:t xml:space="preserve">Продолжительность </w:t>
            </w:r>
            <w:proofErr w:type="gramStart"/>
            <w:r>
              <w:t>дневной</w:t>
            </w:r>
            <w:proofErr w:type="gramEnd"/>
          </w:p>
          <w:p w:rsidR="00157F68" w:rsidRDefault="00157F68" w:rsidP="00157F68">
            <w:r>
              <w:t>суммарной образовательной</w:t>
            </w:r>
          </w:p>
          <w:p w:rsidR="00157F68" w:rsidRDefault="00157F68" w:rsidP="00157F68">
            <w:r>
              <w:t>нагрузки, не более:</w:t>
            </w:r>
          </w:p>
        </w:tc>
        <w:tc>
          <w:tcPr>
            <w:tcW w:w="2393" w:type="dxa"/>
          </w:tcPr>
          <w:p w:rsidR="00157F68" w:rsidRDefault="00157F68" w:rsidP="00157F68">
            <w:proofErr w:type="spellStart"/>
            <w:r>
              <w:t>Продолжител</w:t>
            </w:r>
            <w:proofErr w:type="spellEnd"/>
          </w:p>
          <w:p w:rsidR="00157F68" w:rsidRDefault="00157F68" w:rsidP="00157F68">
            <w:proofErr w:type="spellStart"/>
            <w:r>
              <w:t>ьность</w:t>
            </w:r>
            <w:proofErr w:type="spellEnd"/>
          </w:p>
          <w:p w:rsidR="00157F68" w:rsidRDefault="00157F68" w:rsidP="00157F68">
            <w:r>
              <w:t>занятий, не</w:t>
            </w:r>
          </w:p>
          <w:p w:rsidR="00157F68" w:rsidRDefault="00157F68" w:rsidP="00157F68">
            <w:r>
              <w:t>более:</w:t>
            </w:r>
          </w:p>
        </w:tc>
        <w:tc>
          <w:tcPr>
            <w:tcW w:w="2393" w:type="dxa"/>
          </w:tcPr>
          <w:p w:rsidR="00157F68" w:rsidRDefault="00157F68" w:rsidP="00157F68">
            <w:r>
              <w:t>Продолжительность</w:t>
            </w:r>
          </w:p>
          <w:p w:rsidR="00157F68" w:rsidRDefault="00157F68" w:rsidP="00157F68">
            <w:r>
              <w:t xml:space="preserve">перерывов </w:t>
            </w:r>
            <w:proofErr w:type="gramStart"/>
            <w:r>
              <w:t>между</w:t>
            </w:r>
            <w:proofErr w:type="gramEnd"/>
          </w:p>
          <w:p w:rsidR="00157F68" w:rsidRDefault="00157F68" w:rsidP="00157F68">
            <w:r>
              <w:t>занятиями, не менее</w:t>
            </w:r>
          </w:p>
        </w:tc>
      </w:tr>
      <w:tr w:rsidR="00157F68" w:rsidTr="00157F68">
        <w:tc>
          <w:tcPr>
            <w:tcW w:w="2392" w:type="dxa"/>
          </w:tcPr>
          <w:p w:rsidR="00157F68" w:rsidRPr="00387FB7" w:rsidRDefault="00157F68" w:rsidP="00157F68">
            <w:r w:rsidRPr="00387FB7">
              <w:t xml:space="preserve">1,5 - 3 года </w:t>
            </w:r>
          </w:p>
        </w:tc>
        <w:tc>
          <w:tcPr>
            <w:tcW w:w="2393" w:type="dxa"/>
          </w:tcPr>
          <w:p w:rsidR="00157F68" w:rsidRPr="00387FB7" w:rsidRDefault="00157F68" w:rsidP="00157F68">
            <w:r w:rsidRPr="00387FB7">
              <w:t xml:space="preserve">20 мин </w:t>
            </w:r>
          </w:p>
        </w:tc>
        <w:tc>
          <w:tcPr>
            <w:tcW w:w="2393" w:type="dxa"/>
          </w:tcPr>
          <w:p w:rsidR="00157F68" w:rsidRPr="00387FB7" w:rsidRDefault="00157F68" w:rsidP="00157F68">
            <w:r>
              <w:t>1</w:t>
            </w:r>
            <w:r w:rsidRPr="00387FB7">
              <w:t>0 мин</w:t>
            </w:r>
          </w:p>
        </w:tc>
        <w:tc>
          <w:tcPr>
            <w:tcW w:w="2393" w:type="dxa"/>
            <w:vMerge w:val="restart"/>
          </w:tcPr>
          <w:p w:rsidR="00157F68" w:rsidRDefault="00157F68" w:rsidP="002D50A3">
            <w:r>
              <w:t>10мин</w:t>
            </w:r>
          </w:p>
        </w:tc>
      </w:tr>
      <w:tr w:rsidR="00157F68" w:rsidTr="00157F68">
        <w:tc>
          <w:tcPr>
            <w:tcW w:w="2392" w:type="dxa"/>
          </w:tcPr>
          <w:p w:rsidR="00157F68" w:rsidRPr="00387FB7" w:rsidRDefault="00157F68" w:rsidP="001D0321">
            <w:r w:rsidRPr="00157F68">
              <w:t>3 - 4 года</w:t>
            </w:r>
          </w:p>
        </w:tc>
        <w:tc>
          <w:tcPr>
            <w:tcW w:w="2393" w:type="dxa"/>
          </w:tcPr>
          <w:p w:rsidR="00157F68" w:rsidRPr="00296E71" w:rsidRDefault="00157F68" w:rsidP="003A452C">
            <w:r w:rsidRPr="00296E71">
              <w:t xml:space="preserve">20 мин </w:t>
            </w:r>
          </w:p>
        </w:tc>
        <w:tc>
          <w:tcPr>
            <w:tcW w:w="2393" w:type="dxa"/>
          </w:tcPr>
          <w:p w:rsidR="00157F68" w:rsidRDefault="00157F68" w:rsidP="003A452C">
            <w:r>
              <w:t>15</w:t>
            </w:r>
            <w:r w:rsidRPr="00296E71">
              <w:t xml:space="preserve"> мин</w:t>
            </w:r>
          </w:p>
        </w:tc>
        <w:tc>
          <w:tcPr>
            <w:tcW w:w="2393" w:type="dxa"/>
            <w:vMerge/>
          </w:tcPr>
          <w:p w:rsidR="00157F68" w:rsidRDefault="00157F68" w:rsidP="002D50A3"/>
        </w:tc>
      </w:tr>
      <w:tr w:rsidR="00157F68" w:rsidTr="00157F68">
        <w:tc>
          <w:tcPr>
            <w:tcW w:w="2392" w:type="dxa"/>
          </w:tcPr>
          <w:p w:rsidR="00157F68" w:rsidRPr="00387FB7" w:rsidRDefault="00157F68" w:rsidP="001D0321">
            <w:r w:rsidRPr="00157F68">
              <w:t>4 - 5 лет</w:t>
            </w:r>
          </w:p>
        </w:tc>
        <w:tc>
          <w:tcPr>
            <w:tcW w:w="2393" w:type="dxa"/>
          </w:tcPr>
          <w:p w:rsidR="00157F68" w:rsidRPr="00387FB7" w:rsidRDefault="00157F68" w:rsidP="001D0321">
            <w:r>
              <w:t>30мин</w:t>
            </w:r>
          </w:p>
        </w:tc>
        <w:tc>
          <w:tcPr>
            <w:tcW w:w="2393" w:type="dxa"/>
          </w:tcPr>
          <w:p w:rsidR="00157F68" w:rsidRPr="00387FB7" w:rsidRDefault="00157F68" w:rsidP="001D0321">
            <w:r>
              <w:t>20 мин</w:t>
            </w:r>
          </w:p>
        </w:tc>
        <w:tc>
          <w:tcPr>
            <w:tcW w:w="2393" w:type="dxa"/>
            <w:vMerge/>
          </w:tcPr>
          <w:p w:rsidR="00157F68" w:rsidRDefault="00157F68" w:rsidP="002D50A3"/>
        </w:tc>
      </w:tr>
      <w:tr w:rsidR="00157F68" w:rsidTr="00157F68">
        <w:tc>
          <w:tcPr>
            <w:tcW w:w="2392" w:type="dxa"/>
          </w:tcPr>
          <w:p w:rsidR="00157F68" w:rsidRDefault="00157F68">
            <w:r w:rsidRPr="00613EA7">
              <w:t>5 - 6 лет</w:t>
            </w:r>
          </w:p>
        </w:tc>
        <w:tc>
          <w:tcPr>
            <w:tcW w:w="2393" w:type="dxa"/>
          </w:tcPr>
          <w:p w:rsidR="00157F68" w:rsidRDefault="00157F68">
            <w:r>
              <w:t>40мин</w:t>
            </w:r>
          </w:p>
        </w:tc>
        <w:tc>
          <w:tcPr>
            <w:tcW w:w="2393" w:type="dxa"/>
          </w:tcPr>
          <w:p w:rsidR="00157F68" w:rsidRDefault="00157F68">
            <w:r>
              <w:t>25 мин</w:t>
            </w:r>
          </w:p>
        </w:tc>
        <w:tc>
          <w:tcPr>
            <w:tcW w:w="2393" w:type="dxa"/>
            <w:vMerge/>
          </w:tcPr>
          <w:p w:rsidR="00157F68" w:rsidRDefault="00157F68"/>
        </w:tc>
      </w:tr>
    </w:tbl>
    <w:p w:rsidR="00157F68" w:rsidRDefault="00157F68" w:rsidP="002D50A3"/>
    <w:p w:rsidR="002D50A3" w:rsidRDefault="002D50A3" w:rsidP="002D50A3">
      <w:r>
        <w:t>3.6. В группах для детей старше 5 лет допускается использование электронных</w:t>
      </w:r>
    </w:p>
    <w:p w:rsidR="002D50A3" w:rsidRDefault="002D50A3" w:rsidP="002D50A3">
      <w:r>
        <w:lastRenderedPageBreak/>
        <w:t>средств обучения (интерактивные доски, компьютеры, планшеты, ноутбуки).</w:t>
      </w:r>
    </w:p>
    <w:p w:rsidR="002D50A3" w:rsidRDefault="002D50A3" w:rsidP="002D50A3">
      <w:r>
        <w:t>3.7. Минимальная диагональ ЭСО должна составлять для монитора персонального</w:t>
      </w:r>
    </w:p>
    <w:p w:rsidR="002D50A3" w:rsidRDefault="002D50A3" w:rsidP="002D50A3">
      <w:r>
        <w:t>компьютера и ноутбука - не менее 39,6 см, планшета - 26,6 см., интерактивной доски – не</w:t>
      </w:r>
    </w:p>
    <w:p w:rsidR="002D50A3" w:rsidRDefault="002D50A3" w:rsidP="002D50A3">
      <w:r>
        <w:t xml:space="preserve">менее 165,1 см. Использование мониторов на основе электронно-лучевых трубок </w:t>
      </w:r>
      <w:proofErr w:type="gramStart"/>
      <w:r>
        <w:t>в</w:t>
      </w:r>
      <w:proofErr w:type="gramEnd"/>
    </w:p>
    <w:p w:rsidR="002D50A3" w:rsidRDefault="002D50A3" w:rsidP="002D50A3"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 не допускается.</w:t>
      </w:r>
    </w:p>
    <w:p w:rsidR="002D50A3" w:rsidRDefault="002D50A3" w:rsidP="002D50A3">
      <w:r>
        <w:t>3.8. Занятия с использованием ЭСО в возрастных группах до 5 лет не проводятся.</w:t>
      </w:r>
    </w:p>
    <w:p w:rsidR="002D50A3" w:rsidRDefault="002D50A3" w:rsidP="002D50A3">
      <w:r>
        <w:t>3.9. Правила обращения с ножницами:</w:t>
      </w:r>
    </w:p>
    <w:p w:rsidR="002D50A3" w:rsidRDefault="00157F68" w:rsidP="002D50A3">
      <w:r>
        <w:t>-</w:t>
      </w:r>
      <w:r w:rsidR="002D50A3">
        <w:t>пользоваться ножницами разрешается детям только под руководством</w:t>
      </w:r>
    </w:p>
    <w:p w:rsidR="002D50A3" w:rsidRDefault="002D50A3" w:rsidP="002D50A3">
      <w:r>
        <w:t>воспитателя;</w:t>
      </w:r>
    </w:p>
    <w:p w:rsidR="002D50A3" w:rsidRDefault="00157F68" w:rsidP="002D50A3">
      <w:r>
        <w:t>-</w:t>
      </w:r>
      <w:r w:rsidR="002D50A3">
        <w:t xml:space="preserve"> ножницы для самостоятельной работы воспитанников должны быть </w:t>
      </w:r>
      <w:proofErr w:type="gramStart"/>
      <w:r w:rsidR="002D50A3">
        <w:t>с</w:t>
      </w:r>
      <w:proofErr w:type="gramEnd"/>
    </w:p>
    <w:p w:rsidR="002D50A3" w:rsidRDefault="002D50A3" w:rsidP="002D50A3">
      <w:r>
        <w:t>закругленными концами;</w:t>
      </w:r>
    </w:p>
    <w:p w:rsidR="002D50A3" w:rsidRDefault="00157F68" w:rsidP="002D50A3">
      <w:r>
        <w:t>-</w:t>
      </w:r>
      <w:r w:rsidR="002D50A3">
        <w:t>ножницы (не во время непосредственно образовательной деятельности), как и</w:t>
      </w:r>
    </w:p>
    <w:p w:rsidR="002D50A3" w:rsidRDefault="002D50A3" w:rsidP="002D50A3">
      <w:r>
        <w:t>любые колющие, режущие, опасные для жизни и здоровья воспитанников предметы,</w:t>
      </w:r>
    </w:p>
    <w:p w:rsidR="002D50A3" w:rsidRDefault="002D50A3" w:rsidP="002D50A3">
      <w:r>
        <w:t xml:space="preserve">медикаменты, а также дезинфицирующие средства должны находиться в </w:t>
      </w:r>
      <w:proofErr w:type="gramStart"/>
      <w:r>
        <w:t>недоступном</w:t>
      </w:r>
      <w:proofErr w:type="gramEnd"/>
      <w:r>
        <w:t xml:space="preserve"> для</w:t>
      </w:r>
    </w:p>
    <w:p w:rsidR="002D50A3" w:rsidRDefault="002D50A3" w:rsidP="002D50A3">
      <w:r>
        <w:t xml:space="preserve">детей </w:t>
      </w:r>
      <w:proofErr w:type="gramStart"/>
      <w:r>
        <w:t>месте</w:t>
      </w:r>
      <w:proofErr w:type="gramEnd"/>
      <w:r>
        <w:t>;</w:t>
      </w:r>
    </w:p>
    <w:p w:rsidR="002D50A3" w:rsidRDefault="00157F68" w:rsidP="002D50A3">
      <w:r>
        <w:t>-</w:t>
      </w:r>
      <w:r w:rsidR="002D50A3">
        <w:t xml:space="preserve"> в пользование детям даются исправные и безопасные предметы </w:t>
      </w:r>
      <w:proofErr w:type="gramStart"/>
      <w:r w:rsidR="002D50A3">
        <w:t>с</w:t>
      </w:r>
      <w:proofErr w:type="gramEnd"/>
      <w:r w:rsidR="002D50A3">
        <w:t xml:space="preserve"> хорошо</w:t>
      </w:r>
    </w:p>
    <w:p w:rsidR="002D50A3" w:rsidRDefault="002D50A3" w:rsidP="002D50A3">
      <w:r>
        <w:t>закрепленными рукоятками.</w:t>
      </w:r>
    </w:p>
    <w:p w:rsidR="002D50A3" w:rsidRDefault="002D50A3" w:rsidP="002D50A3">
      <w:r>
        <w:t>3.10. Количество учебных занятий в группах в неделю должно соответствовать</w:t>
      </w:r>
    </w:p>
    <w:p w:rsidR="002D50A3" w:rsidRDefault="002D50A3" w:rsidP="002D50A3">
      <w:r>
        <w:t>требованиям СанПиН.</w:t>
      </w:r>
    </w:p>
    <w:p w:rsidR="002D50A3" w:rsidRDefault="002D50A3" w:rsidP="002D50A3">
      <w:r>
        <w:t>3.11. Во всех группах в середине занятия необходимо проводить физкультминутки</w:t>
      </w:r>
    </w:p>
    <w:p w:rsidR="002D50A3" w:rsidRDefault="002D50A3" w:rsidP="002D50A3">
      <w:r>
        <w:t>длительностью 1,5–2 мин. Перерыв, между занятиями должен быть не менее 10 мин.</w:t>
      </w:r>
    </w:p>
    <w:p w:rsidR="002D50A3" w:rsidRDefault="002D50A3" w:rsidP="002D50A3">
      <w:r>
        <w:t>3.12. Следует в обязательном порядке соблюдать нормы и правила охраны жизни и</w:t>
      </w:r>
    </w:p>
    <w:p w:rsidR="002D50A3" w:rsidRDefault="002D50A3" w:rsidP="002D50A3">
      <w:r>
        <w:t>здоровья детей во время организации образовательного процесса: соблюдать режим дня,</w:t>
      </w:r>
    </w:p>
    <w:p w:rsidR="002D50A3" w:rsidRDefault="002D50A3" w:rsidP="002D50A3">
      <w:r>
        <w:t>расписание, длительность занятий, физическую и психологическую нагрузку и др.</w:t>
      </w:r>
    </w:p>
    <w:p w:rsidR="002D50A3" w:rsidRDefault="002D50A3" w:rsidP="002D50A3">
      <w:r>
        <w:t>3.13. Несоблюдение гигиенических требований к режиму дня и учебной нагрузке</w:t>
      </w:r>
    </w:p>
    <w:p w:rsidR="002D50A3" w:rsidRDefault="002D50A3" w:rsidP="002D50A3">
      <w:r>
        <w:t xml:space="preserve">может привести не только к появлению психоэмоциональных срывов, потере мотивации </w:t>
      </w:r>
      <w:proofErr w:type="gramStart"/>
      <w:r>
        <w:t>к</w:t>
      </w:r>
      <w:proofErr w:type="gramEnd"/>
    </w:p>
    <w:p w:rsidR="002D50A3" w:rsidRDefault="002D50A3" w:rsidP="002D50A3">
      <w:r>
        <w:t>обучению, но и ранним расстройствам здоровья детей.</w:t>
      </w:r>
    </w:p>
    <w:p w:rsidR="002D50A3" w:rsidRDefault="002D50A3" w:rsidP="002D50A3">
      <w:r>
        <w:t>3.14. Для формирования сознательного и ответственного поведения в рамках</w:t>
      </w:r>
    </w:p>
    <w:p w:rsidR="002D50A3" w:rsidRDefault="002D50A3" w:rsidP="002D50A3">
      <w:r>
        <w:t>образовательной программы с воспитанниками проводить занятия по правилам дорожного</w:t>
      </w:r>
    </w:p>
    <w:p w:rsidR="002D50A3" w:rsidRDefault="002D50A3" w:rsidP="002D50A3">
      <w:r>
        <w:lastRenderedPageBreak/>
        <w:t>движения, пожарной безопасности, электробезопасности, по профилактике бытового</w:t>
      </w:r>
    </w:p>
    <w:p w:rsidR="002D50A3" w:rsidRDefault="002D50A3" w:rsidP="002D50A3">
      <w:r>
        <w:t>травматизма и т. д. Занятия проводятся воспитателями в интересной для детей форме.</w:t>
      </w:r>
    </w:p>
    <w:p w:rsidR="002D50A3" w:rsidRDefault="002D50A3" w:rsidP="002D50A3">
      <w:r>
        <w:t xml:space="preserve">3.15. Необходимо исключить ситуации </w:t>
      </w:r>
      <w:proofErr w:type="spellStart"/>
      <w:r>
        <w:t>травмирования</w:t>
      </w:r>
      <w:proofErr w:type="spellEnd"/>
      <w:r>
        <w:t xml:space="preserve"> одним ребенком другого</w:t>
      </w:r>
    </w:p>
    <w:p w:rsidR="002D50A3" w:rsidRDefault="002D50A3" w:rsidP="002D50A3">
      <w:r>
        <w:t>путем рациональной организации детской деятельности. Исключить авторитарный стиль</w:t>
      </w:r>
    </w:p>
    <w:p w:rsidR="002D50A3" w:rsidRDefault="002D50A3" w:rsidP="002D50A3">
      <w:r>
        <w:t>общения с воспитанниками, т. к. постоянный повышенный тон, окрики и принуждения</w:t>
      </w:r>
    </w:p>
    <w:p w:rsidR="002D50A3" w:rsidRDefault="002D50A3" w:rsidP="002D50A3">
      <w:r>
        <w:t>способны нанести гораздо больший вред здоровью детей, чем перегрузки на занятиях.</w:t>
      </w:r>
    </w:p>
    <w:p w:rsidR="002D50A3" w:rsidRDefault="002D50A3" w:rsidP="002D50A3">
      <w:r>
        <w:t>3.16. Необходимо помнить, что в соответствии с СанПиН домашние задания</w:t>
      </w:r>
    </w:p>
    <w:p w:rsidR="002D50A3" w:rsidRDefault="002D50A3" w:rsidP="002D50A3">
      <w:r>
        <w:t>дошкольникам задавать нельзя.</w:t>
      </w:r>
    </w:p>
    <w:p w:rsidR="002D50A3" w:rsidRDefault="002D50A3" w:rsidP="002D50A3">
      <w:r>
        <w:t>4. требования безопасности в аварийных ситуациях</w:t>
      </w:r>
    </w:p>
    <w:p w:rsidR="002D50A3" w:rsidRDefault="002D50A3" w:rsidP="002D50A3">
      <w:r>
        <w:t>4.1. В случае возникновения пожара действия работников ДОУ, в первую очередь,</w:t>
      </w:r>
    </w:p>
    <w:p w:rsidR="002D50A3" w:rsidRDefault="002D50A3" w:rsidP="002D50A3">
      <w:r>
        <w:t>должны быть направлены на обеспечение безопасности детей, их эвакуацию и спасение.</w:t>
      </w:r>
    </w:p>
    <w:p w:rsidR="002D50A3" w:rsidRDefault="002D50A3" w:rsidP="002D50A3">
      <w:r>
        <w:t xml:space="preserve">4.2. </w:t>
      </w:r>
      <w:proofErr w:type="gramStart"/>
      <w:r>
        <w:t>Каждый работник ДОУ. обнаруживший пожар или его признаки (задымление,</w:t>
      </w:r>
      <w:proofErr w:type="gramEnd"/>
    </w:p>
    <w:p w:rsidR="002D50A3" w:rsidRDefault="002D50A3" w:rsidP="002D50A3">
      <w:r>
        <w:t>запах горения, повышение температуры и т. п.')</w:t>
      </w:r>
    </w:p>
    <w:p w:rsidR="002D50A3" w:rsidRDefault="002D50A3" w:rsidP="002D50A3">
      <w:r>
        <w:t>ОБЯЗАН:</w:t>
      </w:r>
    </w:p>
    <w:p w:rsidR="002D50A3" w:rsidRDefault="002D50A3" w:rsidP="002D50A3">
      <w:proofErr w:type="gramStart"/>
      <w:r>
        <w:t>- немедленно сообщить об этом по телефону в пожарную часть (при этом четко сообщить</w:t>
      </w:r>
      <w:proofErr w:type="gramEnd"/>
    </w:p>
    <w:p w:rsidR="002D50A3" w:rsidRDefault="002D50A3" w:rsidP="002D50A3">
      <w:r>
        <w:t>адрес учреждения, место возникновение пожара, та также сообщить свою должность и</w:t>
      </w:r>
    </w:p>
    <w:p w:rsidR="002D50A3" w:rsidRDefault="002D50A3" w:rsidP="002D50A3">
      <w:r>
        <w:t>фамилию);</w:t>
      </w:r>
    </w:p>
    <w:p w:rsidR="002D50A3" w:rsidRDefault="002D50A3" w:rsidP="002D50A3">
      <w:r>
        <w:t>- известить о пожаре руководителя ДОУ или заменяющего его работника;</w:t>
      </w:r>
    </w:p>
    <w:p w:rsidR="002D50A3" w:rsidRDefault="002D50A3" w:rsidP="002D50A3">
      <w:r>
        <w:t>- задействовать систему оповещения людей о пожаре, приступить самому и привлечь</w:t>
      </w:r>
    </w:p>
    <w:p w:rsidR="002D50A3" w:rsidRDefault="002D50A3" w:rsidP="002D50A3">
      <w:r>
        <w:t>других лиц к эвакуации детей из здания в безопасное место согласно плану эвакуации.</w:t>
      </w:r>
    </w:p>
    <w:p w:rsidR="002D50A3" w:rsidRDefault="002D50A3" w:rsidP="002D50A3">
      <w:r>
        <w:t>5. Требования безопасности после образовательной и продуктивной деятельности</w:t>
      </w:r>
    </w:p>
    <w:p w:rsidR="002D50A3" w:rsidRDefault="002D50A3" w:rsidP="002D50A3">
      <w:r>
        <w:t>5.1. Привести в порядок свое рабочее место и рабочие места детей.</w:t>
      </w:r>
    </w:p>
    <w:p w:rsidR="002D50A3" w:rsidRDefault="002D50A3" w:rsidP="002D50A3">
      <w:r>
        <w:t>5.2. Выключить демонстрационные электрические приборы, ТСО.</w:t>
      </w:r>
    </w:p>
    <w:p w:rsidR="002D50A3" w:rsidRDefault="002D50A3" w:rsidP="002D50A3">
      <w:r>
        <w:t xml:space="preserve">5.3. Убрать пособия, оборудование, использованное на занятиях </w:t>
      </w:r>
      <w:proofErr w:type="gramStart"/>
      <w:r>
        <w:t>в</w:t>
      </w:r>
      <w:proofErr w:type="gramEnd"/>
      <w:r>
        <w:t xml:space="preserve"> специальное отведенное</w:t>
      </w:r>
    </w:p>
    <w:p w:rsidR="006A0809" w:rsidRDefault="006A0809" w:rsidP="002D50A3">
      <w:r>
        <w:t>место.</w:t>
      </w:r>
    </w:p>
    <w:p w:rsidR="002D50A3" w:rsidRDefault="002D50A3" w:rsidP="002D50A3">
      <w:r>
        <w:t>Разработчик:</w:t>
      </w:r>
    </w:p>
    <w:p w:rsidR="006A0809" w:rsidRDefault="006A0809" w:rsidP="002D50A3">
      <w:r>
        <w:t>Воспитатель</w:t>
      </w:r>
      <w:proofErr w:type="gramStart"/>
      <w:r>
        <w:t xml:space="preserve"> :</w:t>
      </w:r>
      <w:proofErr w:type="gramEnd"/>
      <w:r>
        <w:t xml:space="preserve">  </w:t>
      </w:r>
      <w:proofErr w:type="spellStart"/>
      <w:r>
        <w:t>Ижмукова</w:t>
      </w:r>
      <w:proofErr w:type="spellEnd"/>
      <w:r>
        <w:t xml:space="preserve"> Л.Н</w:t>
      </w:r>
    </w:p>
    <w:p w:rsidR="00DF7D39" w:rsidRDefault="002D50A3" w:rsidP="002D50A3">
      <w:r>
        <w:t xml:space="preserve">С инструкцией </w:t>
      </w:r>
      <w:r w:rsidR="006A0809">
        <w:t xml:space="preserve">  </w:t>
      </w:r>
      <w:proofErr w:type="gramStart"/>
      <w:r>
        <w:t>ознакомлен</w:t>
      </w:r>
      <w:proofErr w:type="gramEnd"/>
      <w:r>
        <w:t>:</w:t>
      </w:r>
    </w:p>
    <w:sectPr w:rsidR="00DF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B8"/>
    <w:rsid w:val="00157F68"/>
    <w:rsid w:val="002D50A3"/>
    <w:rsid w:val="00467CB8"/>
    <w:rsid w:val="006A0809"/>
    <w:rsid w:val="00DF7D39"/>
    <w:rsid w:val="00E8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2023-04-09T04:37:00Z</dcterms:created>
  <dcterms:modified xsi:type="dcterms:W3CDTF">2023-04-09T04:37:00Z</dcterms:modified>
</cp:coreProperties>
</file>