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4A" w:rsidRDefault="0082184A" w:rsidP="0082184A">
      <w:r>
        <w:t xml:space="preserve">                                                                                  </w:t>
      </w:r>
      <w:r>
        <w:t xml:space="preserve">                               </w:t>
      </w:r>
      <w:r>
        <w:t xml:space="preserve">  УТВЕРЖДЕНО:</w:t>
      </w:r>
    </w:p>
    <w:p w:rsidR="0082184A" w:rsidRDefault="0082184A" w:rsidP="0082184A">
      <w:r>
        <w:t xml:space="preserve">                                                                                                                Приказом ГБОУ ООШ с. </w:t>
      </w:r>
      <w:proofErr w:type="spellStart"/>
      <w:r>
        <w:t>Стюхино</w:t>
      </w:r>
      <w:proofErr w:type="spellEnd"/>
    </w:p>
    <w:p w:rsidR="0082184A" w:rsidRDefault="0082184A" w:rsidP="0082184A">
      <w:r>
        <w:t xml:space="preserve">                                                                                                                  №154-ОД от 01.09.2022г.</w:t>
      </w:r>
    </w:p>
    <w:p w:rsidR="0082184A" w:rsidRDefault="0082184A" w:rsidP="0082184A">
      <w:pPr>
        <w:pStyle w:val="a6"/>
        <w:rPr>
          <w:noProof/>
          <w:sz w:val="20"/>
          <w:lang w:eastAsia="ru-RU"/>
        </w:rPr>
      </w:pPr>
    </w:p>
    <w:p w:rsidR="0082184A" w:rsidRDefault="0082184A" w:rsidP="0082184A">
      <w:pPr>
        <w:pStyle w:val="a6"/>
        <w:rPr>
          <w:noProof/>
          <w:sz w:val="20"/>
          <w:lang w:eastAsia="ru-RU"/>
        </w:rPr>
      </w:pPr>
    </w:p>
    <w:p w:rsidR="0082184A" w:rsidRDefault="0082184A" w:rsidP="0082184A">
      <w:pPr>
        <w:pStyle w:val="a6"/>
        <w:rPr>
          <w:noProof/>
          <w:sz w:val="20"/>
          <w:lang w:eastAsia="ru-RU"/>
        </w:rPr>
      </w:pPr>
    </w:p>
    <w:p w:rsidR="0082184A" w:rsidRDefault="0082184A" w:rsidP="0082184A">
      <w:pPr>
        <w:pStyle w:val="a6"/>
        <w:rPr>
          <w:noProof/>
          <w:sz w:val="20"/>
          <w:lang w:eastAsia="ru-RU"/>
        </w:rPr>
      </w:pPr>
    </w:p>
    <w:p w:rsidR="0082184A" w:rsidRDefault="0082184A" w:rsidP="0082184A">
      <w:pPr>
        <w:pStyle w:val="a6"/>
        <w:rPr>
          <w:noProof/>
          <w:sz w:val="20"/>
          <w:lang w:eastAsia="ru-RU"/>
        </w:rPr>
      </w:pPr>
    </w:p>
    <w:p w:rsidR="0082184A" w:rsidRDefault="0082184A" w:rsidP="0082184A">
      <w:pPr>
        <w:pStyle w:val="a6"/>
        <w:rPr>
          <w:noProof/>
          <w:sz w:val="20"/>
          <w:lang w:eastAsia="ru-RU"/>
        </w:rPr>
      </w:pPr>
    </w:p>
    <w:p w:rsidR="0082184A" w:rsidRDefault="0082184A" w:rsidP="0082184A">
      <w:pPr>
        <w:pStyle w:val="a6"/>
        <w:rPr>
          <w:noProof/>
          <w:sz w:val="20"/>
          <w:lang w:eastAsia="ru-RU"/>
        </w:rPr>
      </w:pPr>
    </w:p>
    <w:p w:rsidR="0082184A" w:rsidRDefault="0082184A" w:rsidP="0082184A">
      <w:pPr>
        <w:pStyle w:val="a6"/>
        <w:rPr>
          <w:sz w:val="20"/>
        </w:rPr>
      </w:pPr>
    </w:p>
    <w:p w:rsidR="0082184A" w:rsidRDefault="0082184A" w:rsidP="0082184A">
      <w:pPr>
        <w:pStyle w:val="a6"/>
        <w:rPr>
          <w:sz w:val="20"/>
        </w:rPr>
      </w:pPr>
    </w:p>
    <w:p w:rsidR="0082184A" w:rsidRDefault="0082184A" w:rsidP="0082184A">
      <w:pPr>
        <w:pStyle w:val="a6"/>
        <w:rPr>
          <w:sz w:val="20"/>
        </w:rPr>
      </w:pPr>
    </w:p>
    <w:p w:rsidR="0082184A" w:rsidRDefault="0082184A" w:rsidP="0082184A">
      <w:pPr>
        <w:pStyle w:val="a6"/>
        <w:rPr>
          <w:sz w:val="20"/>
        </w:rPr>
      </w:pPr>
    </w:p>
    <w:p w:rsidR="009643BB" w:rsidRDefault="009643BB" w:rsidP="0082184A">
      <w:pPr>
        <w:pStyle w:val="a6"/>
        <w:rPr>
          <w:sz w:val="20"/>
        </w:rPr>
      </w:pPr>
    </w:p>
    <w:p w:rsidR="009643BB" w:rsidRDefault="009643BB" w:rsidP="0082184A">
      <w:pPr>
        <w:pStyle w:val="a6"/>
        <w:rPr>
          <w:sz w:val="20"/>
        </w:rPr>
      </w:pPr>
    </w:p>
    <w:p w:rsidR="0082184A" w:rsidRDefault="0082184A" w:rsidP="0082184A">
      <w:pPr>
        <w:pStyle w:val="a6"/>
        <w:rPr>
          <w:sz w:val="20"/>
        </w:rPr>
      </w:pPr>
    </w:p>
    <w:p w:rsidR="0082184A" w:rsidRDefault="0082184A" w:rsidP="0082184A">
      <w:pPr>
        <w:pStyle w:val="a6"/>
        <w:rPr>
          <w:sz w:val="20"/>
        </w:rPr>
      </w:pPr>
    </w:p>
    <w:p w:rsidR="0082184A" w:rsidRDefault="0082184A" w:rsidP="0082184A">
      <w:pPr>
        <w:pStyle w:val="a6"/>
        <w:rPr>
          <w:sz w:val="20"/>
        </w:rPr>
      </w:pPr>
    </w:p>
    <w:p w:rsidR="0082184A" w:rsidRDefault="0082184A" w:rsidP="0082184A">
      <w:pPr>
        <w:pStyle w:val="a4"/>
        <w:spacing w:before="89" w:line="322" w:lineRule="exact"/>
        <w:ind w:left="0" w:right="239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>Положение</w:t>
      </w:r>
    </w:p>
    <w:p w:rsidR="0082184A" w:rsidRDefault="0082184A" w:rsidP="0082184A">
      <w:pPr>
        <w:pStyle w:val="a4"/>
        <w:ind w:firstLine="3"/>
        <w:rPr>
          <w:sz w:val="32"/>
          <w:szCs w:val="32"/>
        </w:rPr>
      </w:pPr>
      <w:r>
        <w:rPr>
          <w:sz w:val="32"/>
          <w:szCs w:val="32"/>
        </w:rPr>
        <w:t xml:space="preserve">о расследовании и  учете несчастных случаев с воспитанниками </w:t>
      </w:r>
      <w:r>
        <w:rPr>
          <w:sz w:val="32"/>
          <w:szCs w:val="32"/>
        </w:rPr>
        <w:t xml:space="preserve"> </w:t>
      </w:r>
    </w:p>
    <w:p w:rsidR="0082184A" w:rsidRDefault="0082184A" w:rsidP="0082184A">
      <w:pPr>
        <w:pStyle w:val="a4"/>
        <w:ind w:firstLine="3"/>
        <w:rPr>
          <w:sz w:val="32"/>
          <w:szCs w:val="32"/>
        </w:rPr>
      </w:pPr>
      <w:r>
        <w:rPr>
          <w:sz w:val="32"/>
          <w:szCs w:val="32"/>
        </w:rPr>
        <w:t xml:space="preserve"> СП «Детский сад «Колокольчик» ГБОУ ООШ с</w:t>
      </w:r>
      <w:proofErr w:type="gramStart"/>
      <w:r>
        <w:rPr>
          <w:sz w:val="32"/>
          <w:szCs w:val="32"/>
        </w:rPr>
        <w:t xml:space="preserve"> .</w:t>
      </w:r>
      <w:proofErr w:type="spellStart"/>
      <w:proofErr w:type="gramEnd"/>
      <w:r>
        <w:rPr>
          <w:sz w:val="32"/>
          <w:szCs w:val="32"/>
        </w:rPr>
        <w:t>Стюхино</w:t>
      </w:r>
      <w:proofErr w:type="spellEnd"/>
    </w:p>
    <w:p w:rsidR="0082184A" w:rsidRDefault="0082184A" w:rsidP="0082184A">
      <w:pPr>
        <w:pStyle w:val="a4"/>
        <w:ind w:firstLine="3"/>
        <w:rPr>
          <w:sz w:val="32"/>
          <w:szCs w:val="32"/>
        </w:rPr>
      </w:pPr>
    </w:p>
    <w:p w:rsidR="0082184A" w:rsidRDefault="0082184A" w:rsidP="0082184A">
      <w:pPr>
        <w:pStyle w:val="a4"/>
        <w:ind w:firstLine="3"/>
        <w:rPr>
          <w:sz w:val="32"/>
          <w:szCs w:val="32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43BB" w:rsidRDefault="009643BB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43BB" w:rsidRDefault="009643BB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43BB" w:rsidRDefault="009643BB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43BB" w:rsidRDefault="009643BB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43BB" w:rsidRDefault="009643BB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43BB" w:rsidRDefault="009643BB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43BB" w:rsidRDefault="009643BB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43BB" w:rsidRDefault="009643BB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643BB" w:rsidRDefault="009643BB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2184A" w:rsidRP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 Общие положения</w:t>
      </w:r>
    </w:p>
    <w:p w:rsidR="0082184A" w:rsidRPr="0082184A" w:rsidRDefault="0082184A" w:rsidP="00821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положение о расследовании и учете несчастных случаев с воспитанниками ДОУ (далее - Положение) разработано в соответствии с Приказом Министерства образования и науки РФ от 27 июня 2017 г. № 602 «</w:t>
      </w:r>
      <w:hyperlink r:id="rId6" w:tgtFrame="_blank" w:tooltip="Приказ Министерства образования и науки РФ от 27 июня 2017 г. № 602" w:history="1">
        <w:r w:rsidRPr="0082184A">
          <w:rPr>
            <w:rFonts w:ascii="Times New Roman" w:eastAsia="Times New Roman" w:hAnsi="Times New Roman" w:cs="Times New Roman"/>
            <w:i/>
            <w:iCs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  </w:r>
      </w:hyperlink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  <w:proofErr w:type="gramEnd"/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устанавливает единый порядок расследования и учёта несчастных случаев воспитанниками, произошедших во время образовательной деятельности независимо от места его проведения.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Расследованию и учету подлежат несчастные случаи:</w:t>
      </w:r>
    </w:p>
    <w:p w:rsidR="0082184A" w:rsidRPr="0082184A" w:rsidRDefault="0082184A" w:rsidP="0082184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травмы;</w:t>
      </w:r>
    </w:p>
    <w:p w:rsidR="0082184A" w:rsidRPr="0082184A" w:rsidRDefault="0082184A" w:rsidP="0082184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отравления, возникшие после воздействия вредных и опасных факторов;</w:t>
      </w:r>
    </w:p>
    <w:p w:rsidR="0082184A" w:rsidRPr="0082184A" w:rsidRDefault="0082184A" w:rsidP="0082184A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травмы из-за нанесения телесных </w:t>
      </w:r>
      <w:proofErr w:type="gramStart"/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повреждении</w:t>
      </w:r>
      <w:proofErr w:type="gramEnd"/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лицом,  повреждения в результате контакта с представителями фауны и флоры, а также иные повреждения здоровья при авариях и стихийных бедствиях.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Расследования и учёту подлежат несчастные случаи произошедшие:</w:t>
      </w:r>
    </w:p>
    <w:p w:rsidR="0082184A" w:rsidRPr="0082184A" w:rsidRDefault="0082184A" w:rsidP="0082184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образовательной деятельности, дополнительного образования, в перерывах между ними в соответствии с планами образовательной деятельности;</w:t>
      </w:r>
    </w:p>
    <w:p w:rsidR="0082184A" w:rsidRPr="0082184A" w:rsidRDefault="0082184A" w:rsidP="0082184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 в выходные и праздничные дни, если эти мероприятия осуществлялись под непосредственным руководством работника ДОУ или лица, назначенного приказом руководителя ДОУ;</w:t>
      </w:r>
    </w:p>
    <w:p w:rsidR="0082184A" w:rsidRPr="0082184A" w:rsidRDefault="0082184A" w:rsidP="0082184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спортивных соревнований, оздоровительных мероприятий, экскурсий, организованных ДОУ в установленном порядке;</w:t>
      </w:r>
    </w:p>
    <w:p w:rsidR="0082184A" w:rsidRPr="0082184A" w:rsidRDefault="0082184A" w:rsidP="0082184A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перевозок  воспитанников к месту проведения мероприятий и обратно, а также при организованном следовании их на запланированное мероприятие на транспорте или пешком.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Контроль за правильным и своевременным расследованием и учетом несчастных случаев, происшедших во время образовательной деятельности, а также выполнение мероприятии по устранению причин, вызвавших несчастный случаи, осуществляют вышестоящие органы управления образованием (далее – Учредитель).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1.6. Медицинское учреждение, в которое доставлен (находится на излечении)  воспитанник, пострадавший при несчастном случае, происшедшем во время образовательной деятельности, обязано по запросу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директора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выдать медицинское заключение о характере повреждения.</w:t>
      </w:r>
    </w:p>
    <w:p w:rsidR="0082184A" w:rsidRPr="0082184A" w:rsidRDefault="0082184A" w:rsidP="00821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Ответственность за обеспечение безопасных условий образовательной деятельности несёт </w:t>
      </w:r>
      <w:r>
        <w:rPr>
          <w:rFonts w:ascii="Times New Roman" w:eastAsia="Times New Roman" w:hAnsi="Times New Roman" w:cs="Times New Roman"/>
          <w:color w:val="2B9900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1.8. Лицо, проводящее мероприятия связанные с образовательной деятельностью, а равно и вне образовательной деятельности, несет персональную ответственность за сохранность жизни и здоровья  воспитанников.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1.9.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</w:t>
      </w:r>
    </w:p>
    <w:p w:rsidR="0082184A" w:rsidRP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Действия работников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воспитателя</w:t>
      </w:r>
      <w:r w:rsidRPr="00821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ДОУ при несчастном случае с воспитанниками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О каждом несчастном случае, происшедшим  с воспитанником ДОУ, очевидец несчастного случая немедленно извещает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директора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(или лицо, его замещающее), который обязан:</w:t>
      </w:r>
    </w:p>
    <w:p w:rsidR="0082184A" w:rsidRPr="0082184A" w:rsidRDefault="0082184A" w:rsidP="0082184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организовать первую доврачебную помощь пострадавшему и его доставку в лечебное учреждение;</w:t>
      </w:r>
    </w:p>
    <w:p w:rsidR="0082184A" w:rsidRPr="0082184A" w:rsidRDefault="0082184A" w:rsidP="0082184A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несчастном случае, происшедшем во время дальних походов, экскурсий, или других мероприятий вне территории ДОУ, руководитель проводимого мероприятия немедленно сообщает также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директору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(или лицо, его замещающее), при возникновении несчастного случая обязан:</w:t>
      </w:r>
    </w:p>
    <w:p w:rsidR="0082184A" w:rsidRPr="0082184A" w:rsidRDefault="0082184A" w:rsidP="0082184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организовать оказание первой помощи пострадавшему и, при необходимости, доставку его в медицинскую организацию;</w:t>
      </w:r>
    </w:p>
    <w:p w:rsidR="0082184A" w:rsidRPr="0082184A" w:rsidRDefault="0082184A" w:rsidP="0082184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82184A" w:rsidRPr="0082184A" w:rsidRDefault="0082184A" w:rsidP="0082184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82184A" w:rsidRPr="0082184A" w:rsidRDefault="0082184A" w:rsidP="0082184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 к устранению причин, вызвавших несчастный случай;</w:t>
      </w:r>
    </w:p>
    <w:p w:rsidR="0082184A" w:rsidRPr="0082184A" w:rsidRDefault="0082184A" w:rsidP="0082184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о несчастном случае с воспитанниками Учредителя, а также родителей или законных представителей пострадавшего (далее - родители или законные представители);</w:t>
      </w:r>
    </w:p>
    <w:p w:rsidR="0082184A" w:rsidRPr="0082184A" w:rsidRDefault="0082184A" w:rsidP="0082184A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82184A" w:rsidRPr="0082184A" w:rsidRDefault="0082184A" w:rsidP="00821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</w:t>
      </w:r>
      <w:proofErr w:type="gramStart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групповом несчастном случае (происшедшем с двумя воспитанниками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ОУ, обязан в течение суток с момента, как стало известно о происшедшем соответствующем несчастном случае, направить сообщение о несчастном случае (</w:t>
      </w:r>
      <w:hyperlink r:id="rId7" w:anchor="attach1" w:tooltip="Сообщение о несчастном случае" w:history="1">
        <w:r w:rsidRPr="0082184A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№ 1</w:t>
        </w:r>
        <w:proofErr w:type="gramEnd"/>
      </w:hyperlink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по телефону, электронной почте, а также посредством иных доступных видов связи:</w:t>
      </w:r>
    </w:p>
    <w:p w:rsidR="0082184A" w:rsidRPr="0082184A" w:rsidRDefault="0082184A" w:rsidP="0082184A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или законным представителям пострадавшего;</w:t>
      </w:r>
    </w:p>
    <w:p w:rsidR="0082184A" w:rsidRPr="0082184A" w:rsidRDefault="0082184A" w:rsidP="0082184A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территориальный орган Министерства внутренних дел Российской Федерации;</w:t>
      </w:r>
    </w:p>
    <w:p w:rsidR="0082184A" w:rsidRPr="0082184A" w:rsidRDefault="0082184A" w:rsidP="0082184A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Учредителю.</w:t>
      </w:r>
    </w:p>
    <w:p w:rsidR="0082184A" w:rsidRP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Организация расследования несчастного случая с воспитанниками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</w:t>
      </w:r>
      <w:proofErr w:type="gramStart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proofErr w:type="gramEnd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расследования</w:t>
      </w:r>
      <w:proofErr w:type="gramEnd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несчастного случая, в результате которого воспитанник получил легкие повреждения здоровья</w:t>
      </w:r>
      <w:r w:rsidR="009643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директором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ОУ, незамедлительно создается комиссия по расследованию несчастного случая в составе не менее трех человек.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Состав комиссии утверждается распорядительным актом </w:t>
      </w:r>
      <w:r w:rsidR="009643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директора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Комиссию возглавляет </w:t>
      </w:r>
      <w:r w:rsidR="009643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(или лицо, его замещающее).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В состав комиссии в обязательном порядке включаются:</w:t>
      </w:r>
    </w:p>
    <w:p w:rsidR="0082184A" w:rsidRPr="0082184A" w:rsidRDefault="0082184A" w:rsidP="0082184A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на которое </w:t>
      </w:r>
      <w:r w:rsidR="0096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ОУ, возложены обязанности специалиста по охране труда, прошедшее </w:t>
      </w:r>
      <w:proofErr w:type="gramStart"/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труда;</w:t>
      </w:r>
    </w:p>
    <w:p w:rsidR="0082184A" w:rsidRPr="0082184A" w:rsidRDefault="0082184A" w:rsidP="0082184A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выборного органа первичной профсоюзной организации.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Лица, непосредственно проводившие образовательную деятельность (мероприятия), во время которых произошел несчастный случай с воспитанником, в состав комиссии не включаются.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3.6. Расследование проводится комиссией в течение трех календарных дней с момента происшествия.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О несчастном случае (в том числе групповом), который </w:t>
      </w:r>
      <w:proofErr w:type="gramStart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</w:t>
      </w:r>
      <w:proofErr w:type="gramEnd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прошествии</w:t>
      </w:r>
      <w:proofErr w:type="gramEnd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времени перешел в категорию тяжелого несчастного случая или несчастного случая со смертельным исходом, </w:t>
      </w:r>
      <w:r w:rsidR="009643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ОУ, в течение трех суток после получения информации о последствиях несчастного случая направляет сообщение Учредителю.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3.8. Несчастный случай, о котором не было своевременно сообщено </w:t>
      </w:r>
      <w:r w:rsidR="009643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директору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ОУ, или в результате которого утрата здоровья у воспитанника наступила не сразу, расследуется комиссией по расследованию несчастного случая в соответствии с квалификацией несча</w:t>
      </w:r>
      <w:r w:rsidR="009C010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стного случая согласно заявлению</w:t>
      </w:r>
      <w:bookmarkStart w:id="0" w:name="_GoBack"/>
      <w:bookmarkEnd w:id="0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родителей (законных представителей) воспитанника в течение одного месяца со дня поступления указанного заявления в ДОУ. Срок подачи заявления не ограничен.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3.9. При необходимости проведения дополнительной проверки обстоятельств несчастного случая срок расследования несчастного случая с воспитанником в ДОУ, может быть продлен распорядительным актом </w:t>
      </w:r>
      <w:r w:rsidR="009643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директора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ОУ, утвердившим состав комиссии, с учетом изложенных председателем комиссии причин продления, до тридцати календарных дней.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Каждый пострадавший воспитанник, родитель (законный представитель) воспитанника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82184A" w:rsidRP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Порядок работы комиссий при расследовании несчастного случая с воспитанниками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Комиссия ДОУ по расследованию несчастного случая обязана:</w:t>
      </w:r>
    </w:p>
    <w:p w:rsidR="0082184A" w:rsidRPr="0082184A" w:rsidRDefault="0082184A" w:rsidP="0082184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письменное объяснение от должностного лица, проводившего образовательную деятельность (мероприятие), во время которого произошел несчастный случай, лица, на которое было возложено обеспечение соблюдения безопасных условий проведения образовательной деятельности или мероприятия;</w:t>
      </w:r>
    </w:p>
    <w:p w:rsidR="0082184A" w:rsidRPr="0082184A" w:rsidRDefault="0082184A" w:rsidP="0082184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протокол опроса очевидцев несчастного случая, должностного лица, проводившего образовательную деятельность (мероприятие) в ДОУ;</w:t>
      </w:r>
    </w:p>
    <w:p w:rsidR="0082184A" w:rsidRPr="0082184A" w:rsidRDefault="0082184A" w:rsidP="0082184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(далее - медицинское заключение) или заключение о причине смерти;</w:t>
      </w:r>
    </w:p>
    <w:p w:rsidR="0082184A" w:rsidRPr="0082184A" w:rsidRDefault="0082184A" w:rsidP="0082184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протокол осмотра места несчастного случая, схему места несчастного случая, произвести, по возможности, фотографирование или видеосъемку;</w:t>
      </w:r>
    </w:p>
    <w:p w:rsidR="0082184A" w:rsidRPr="0082184A" w:rsidRDefault="0082184A" w:rsidP="0082184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документы, характеризующие условия осуществления образовательной деятельности;</w:t>
      </w:r>
    </w:p>
    <w:p w:rsidR="0082184A" w:rsidRPr="0082184A" w:rsidRDefault="0082184A" w:rsidP="0082184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выписки из </w:t>
      </w:r>
      <w:hyperlink r:id="rId8" w:tgtFrame="_blank" w:tooltip="Журнал регистрации вводного инструктажа по охране труда" w:history="1">
        <w:r w:rsidRPr="0082184A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журнала регистрации инструктажа по технике безопасности</w:t>
        </w:r>
      </w:hyperlink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локальными нормативными актами, принятыми ДОУ, предписаний органов государственного контроля и общественного контроля (надзора), выданных ДОУ,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82184A" w:rsidRPr="0082184A" w:rsidRDefault="0082184A" w:rsidP="0082184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82184A" w:rsidRPr="0082184A" w:rsidRDefault="0082184A" w:rsidP="0082184A">
      <w:pPr>
        <w:numPr>
          <w:ilvl w:val="0"/>
          <w:numId w:val="7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акт о расследовании несчастного случая с воспитанниками</w:t>
      </w:r>
      <w:proofErr w:type="gramStart"/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Медицинская организация, в которую доставлен пострадавший в результате несчастного случая, произошедшего во время пребывания в ДОУ, обязана по запросу </w:t>
      </w:r>
      <w:r w:rsidR="009643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директора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ОУ, выдать медицинское заключение или заключение о причине смерти.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4.3. Материалы расследования несчастного случая с воспитанником включают:</w:t>
      </w:r>
    </w:p>
    <w:p w:rsidR="0082184A" w:rsidRPr="0082184A" w:rsidRDefault="0082184A" w:rsidP="0082184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 акт о создании комиссии по расследованию несчастного случая;</w:t>
      </w:r>
    </w:p>
    <w:p w:rsidR="0082184A" w:rsidRPr="0082184A" w:rsidRDefault="0082184A" w:rsidP="0082184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опроса очевидцев несчастного случая, должностного лица, проводившего образовательную деятельность (мероприятие);</w:t>
      </w:r>
    </w:p>
    <w:p w:rsidR="0082184A" w:rsidRPr="0082184A" w:rsidRDefault="0082184A" w:rsidP="0082184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планы, эскизы, схемы, протокол осмотра и описания места несчастного случая, при необходимости фото- и видеоматериалы;</w:t>
      </w:r>
    </w:p>
    <w:p w:rsidR="0082184A" w:rsidRPr="0082184A" w:rsidRDefault="0082184A" w:rsidP="0082184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проведенных мероприятиях по предупреждению травматизма с пострадавшим;</w:t>
      </w:r>
    </w:p>
    <w:p w:rsidR="0082184A" w:rsidRPr="0082184A" w:rsidRDefault="0082184A" w:rsidP="0082184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82184A" w:rsidRPr="0082184A" w:rsidRDefault="0082184A" w:rsidP="0082184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или заключение о причине смерти (в случае их представления лицами, имеющими право на их получение);</w:t>
      </w:r>
    </w:p>
    <w:p w:rsidR="0082184A" w:rsidRPr="0082184A" w:rsidRDefault="0082184A" w:rsidP="0082184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82184A" w:rsidRPr="0082184A" w:rsidRDefault="0082184A" w:rsidP="0082184A">
      <w:pPr>
        <w:numPr>
          <w:ilvl w:val="0"/>
          <w:numId w:val="8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усмотрению комиссии.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Акт о расследовании несчастного случая с воспитанником составляется в трех экземплярах и не позднее трех рабочих дней после завершения расследования утверждается </w:t>
      </w:r>
      <w:r w:rsidR="009643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директором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и заверяется печатью:</w:t>
      </w:r>
    </w:p>
    <w:p w:rsidR="0082184A" w:rsidRPr="0082184A" w:rsidRDefault="0082184A" w:rsidP="0082184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акта о расследовании несчастного случая с воспитанником передается родителям (законному представителю) воспитанника;</w:t>
      </w:r>
    </w:p>
    <w:p w:rsidR="0082184A" w:rsidRPr="0082184A" w:rsidRDefault="0082184A" w:rsidP="0082184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акта о расследовании несчастного случая с воспитанников вместе с материалами расследования хранится в ДОУ, в течение сорока пяти лет;</w:t>
      </w:r>
    </w:p>
    <w:p w:rsidR="0082184A" w:rsidRPr="0082184A" w:rsidRDefault="0082184A" w:rsidP="0082184A">
      <w:pPr>
        <w:numPr>
          <w:ilvl w:val="0"/>
          <w:numId w:val="9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экземпляр акта о расследовании несчастного случая с воспитанником вместе с копиями материалов расследования направляется Учредителю.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Акт о расследовании группового несчастного случая, тяжелого несчастного случая либо несчастного случая со смертельным исходом с воспитанником составляется в двух экземплярах:</w:t>
      </w:r>
    </w:p>
    <w:p w:rsidR="0082184A" w:rsidRPr="0082184A" w:rsidRDefault="0082184A" w:rsidP="0082184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вместе с материалами расследования хранится у Учредителя;</w:t>
      </w:r>
      <w:proofErr w:type="gramEnd"/>
    </w:p>
    <w:p w:rsidR="0082184A" w:rsidRPr="0082184A" w:rsidRDefault="0082184A" w:rsidP="0082184A">
      <w:pPr>
        <w:numPr>
          <w:ilvl w:val="0"/>
          <w:numId w:val="10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4.6. Копии акта о расследовании группового несчастного случая,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направляются:</w:t>
      </w:r>
    </w:p>
    <w:p w:rsidR="0082184A" w:rsidRPr="0082184A" w:rsidRDefault="0082184A" w:rsidP="0082184A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(законному представителю) воспитанника;</w:t>
      </w:r>
    </w:p>
    <w:p w:rsidR="0082184A" w:rsidRPr="0082184A" w:rsidRDefault="0082184A" w:rsidP="0082184A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территориальный орган МВД России;</w:t>
      </w:r>
    </w:p>
    <w:p w:rsidR="0082184A" w:rsidRPr="0082184A" w:rsidRDefault="0082184A" w:rsidP="0082184A">
      <w:pPr>
        <w:numPr>
          <w:ilvl w:val="0"/>
          <w:numId w:val="1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местного самоуправления.</w:t>
      </w:r>
    </w:p>
    <w:p w:rsidR="0082184A" w:rsidRPr="0082184A" w:rsidRDefault="0082184A" w:rsidP="00821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4.7. Информация о несчастном случае регистрируется ДОУ, в </w:t>
      </w:r>
      <w:hyperlink r:id="rId9" w:tgtFrame="_blank" w:tooltip="Форма журнала регистрации несчастных случаев с воспитанниками ДОУ" w:history="1">
        <w:r w:rsidRPr="0082184A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журнале регистрации несчастных случаев с воспитанниками</w:t>
        </w:r>
      </w:hyperlink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4.8.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82184A" w:rsidRPr="0082184A" w:rsidRDefault="0082184A" w:rsidP="0082184A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несчастный случай, повлекший смерть воспитанника вследствие общего </w:t>
      </w:r>
      <w:proofErr w:type="gramStart"/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proofErr w:type="gramEnd"/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подтвержденного медицинскими организациями и следственными органами;</w:t>
      </w:r>
    </w:p>
    <w:p w:rsidR="0082184A" w:rsidRPr="0082184A" w:rsidRDefault="0082184A" w:rsidP="0082184A">
      <w:pPr>
        <w:numPr>
          <w:ilvl w:val="0"/>
          <w:numId w:val="1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несчастный случай, повлекший смерть воспитанника, единственной причиной которой (по заключению медицинской организации) явилось токсическое отравление воспитанника.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4.9. Акт о расследовании несчастного случая, не связанного с образовательной деятельностью, в зависимости от квалификации несчастного случая составляется  в двух экземплярах:</w:t>
      </w:r>
    </w:p>
    <w:p w:rsidR="0082184A" w:rsidRPr="0082184A" w:rsidRDefault="0082184A" w:rsidP="0082184A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воспитанника;</w:t>
      </w:r>
    </w:p>
    <w:p w:rsidR="0082184A" w:rsidRPr="0082184A" w:rsidRDefault="0082184A" w:rsidP="0082184A">
      <w:pPr>
        <w:numPr>
          <w:ilvl w:val="0"/>
          <w:numId w:val="1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ДОУ, в течение сорока пяти лет.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этом количество выдаваемых экземпляров зависит от числа пострадавших.</w:t>
      </w:r>
    </w:p>
    <w:p w:rsidR="0082184A" w:rsidRPr="0082184A" w:rsidRDefault="0082184A" w:rsidP="00821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4.10. Несчастные случаи, квалифицированные комиссией как не связанные с образовательной деятельностью, также фиксируются в </w:t>
      </w:r>
      <w:hyperlink r:id="rId10" w:tgtFrame="_blank" w:tooltip="Журнал регистрации несчастных случаев с воспитанниками ДОУ" w:history="1">
        <w:r w:rsidRPr="0082184A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журнале регистрации</w:t>
        </w:r>
      </w:hyperlink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4.11. Учет несчастных случаев с воспитанниками и принятие мер по устранению причин несчастного случая в ДОУ, осуществляет </w:t>
      </w:r>
      <w:r w:rsidR="009643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 </w:t>
      </w: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ОУ, путем фиксации в журнале регистрации несчастных случаев с воспитанниками.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4.12. Разногласия, возникшие между родителем (законным представителем) воспитанника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воспитанником, а также в случае отказа заведующего, проводить расследование несчастного случая с воспитанником во время его пребывания в ДОУ, рассматриваются в судебном порядке.</w:t>
      </w:r>
    </w:p>
    <w:p w:rsidR="0082184A" w:rsidRPr="0082184A" w:rsidRDefault="0082184A" w:rsidP="008218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82184A" w:rsidRPr="0082184A" w:rsidRDefault="0082184A" w:rsidP="008218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Сообщение о несчастном случае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Число пострадавших, в том числе погибших (если таковые имеются).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</w:t>
      </w:r>
      <w:proofErr w:type="gramStart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</w:t>
      </w:r>
      <w:proofErr w:type="gramStart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82184A" w:rsidRPr="0082184A" w:rsidRDefault="0082184A" w:rsidP="0082184A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gramStart"/>
      <w:r w:rsidRPr="008218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6B76B4" w:rsidRPr="0082184A" w:rsidRDefault="006B76B4">
      <w:pPr>
        <w:rPr>
          <w:rFonts w:ascii="Times New Roman" w:hAnsi="Times New Roman" w:cs="Times New Roman"/>
        </w:rPr>
      </w:pPr>
    </w:p>
    <w:sectPr w:rsidR="006B76B4" w:rsidRPr="0082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461"/>
    <w:multiLevelType w:val="multilevel"/>
    <w:tmpl w:val="5A06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05783"/>
    <w:multiLevelType w:val="multilevel"/>
    <w:tmpl w:val="2A32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EB43E0"/>
    <w:multiLevelType w:val="multilevel"/>
    <w:tmpl w:val="2FA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362E3A"/>
    <w:multiLevelType w:val="multilevel"/>
    <w:tmpl w:val="536C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DB78DD"/>
    <w:multiLevelType w:val="multilevel"/>
    <w:tmpl w:val="343C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141D2D"/>
    <w:multiLevelType w:val="multilevel"/>
    <w:tmpl w:val="E15E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FB3AA8"/>
    <w:multiLevelType w:val="multilevel"/>
    <w:tmpl w:val="D906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906862"/>
    <w:multiLevelType w:val="multilevel"/>
    <w:tmpl w:val="971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561AAF"/>
    <w:multiLevelType w:val="multilevel"/>
    <w:tmpl w:val="C38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F20F60"/>
    <w:multiLevelType w:val="multilevel"/>
    <w:tmpl w:val="0CA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922FD7"/>
    <w:multiLevelType w:val="multilevel"/>
    <w:tmpl w:val="05FC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0E2F26"/>
    <w:multiLevelType w:val="multilevel"/>
    <w:tmpl w:val="FB14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5135C4"/>
    <w:multiLevelType w:val="multilevel"/>
    <w:tmpl w:val="B14E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7"/>
    <w:rsid w:val="004A21C7"/>
    <w:rsid w:val="006B76B4"/>
    <w:rsid w:val="0082184A"/>
    <w:rsid w:val="009643BB"/>
    <w:rsid w:val="009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4A"/>
    <w:pPr>
      <w:ind w:left="720"/>
      <w:contextualSpacing/>
    </w:pPr>
  </w:style>
  <w:style w:type="paragraph" w:styleId="a4">
    <w:name w:val="Title"/>
    <w:basedOn w:val="a"/>
    <w:link w:val="a5"/>
    <w:uiPriority w:val="1"/>
    <w:qFormat/>
    <w:rsid w:val="0082184A"/>
    <w:pPr>
      <w:widowControl w:val="0"/>
      <w:autoSpaceDE w:val="0"/>
      <w:autoSpaceDN w:val="0"/>
      <w:spacing w:after="0" w:line="240" w:lineRule="auto"/>
      <w:ind w:left="178" w:right="18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"/>
    <w:rsid w:val="0082184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semiHidden/>
    <w:unhideWhenUsed/>
    <w:qFormat/>
    <w:rsid w:val="0082184A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8218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4A"/>
    <w:pPr>
      <w:ind w:left="720"/>
      <w:contextualSpacing/>
    </w:pPr>
  </w:style>
  <w:style w:type="paragraph" w:styleId="a4">
    <w:name w:val="Title"/>
    <w:basedOn w:val="a"/>
    <w:link w:val="a5"/>
    <w:uiPriority w:val="1"/>
    <w:qFormat/>
    <w:rsid w:val="0082184A"/>
    <w:pPr>
      <w:widowControl w:val="0"/>
      <w:autoSpaceDE w:val="0"/>
      <w:autoSpaceDN w:val="0"/>
      <w:spacing w:after="0" w:line="240" w:lineRule="auto"/>
      <w:ind w:left="178" w:right="18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1"/>
    <w:rsid w:val="0082184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semiHidden/>
    <w:unhideWhenUsed/>
    <w:qFormat/>
    <w:rsid w:val="0082184A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8218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node/8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PMO_27_06_2017_602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u.su/node/9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node/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2023-04-20T17:38:00Z</dcterms:created>
  <dcterms:modified xsi:type="dcterms:W3CDTF">2023-04-20T18:00:00Z</dcterms:modified>
</cp:coreProperties>
</file>